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C3A" w:rsidRDefault="00110C3A" w:rsidP="00110C3A">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31</w:t>
      </w:r>
      <w:r w:rsidRPr="00076415">
        <w:rPr>
          <w:rFonts w:ascii="Times New Roman" w:eastAsia="宋体" w:hAnsi="宋体"/>
          <w:sz w:val="40"/>
        </w:rPr>
        <w:t xml:space="preserve">　</w:t>
      </w:r>
      <w:r w:rsidRPr="00076415">
        <w:rPr>
          <w:rFonts w:ascii="Arial" w:eastAsia="黑体" w:hAnsi="黑体"/>
          <w:b/>
          <w:sz w:val="40"/>
        </w:rPr>
        <w:t>种群及其动态</w:t>
      </w:r>
    </w:p>
    <w:bookmarkEnd w:id="0"/>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广东梅州一模</w:t>
      </w:r>
      <w:r w:rsidRPr="00076415">
        <w:rPr>
          <w:rFonts w:ascii="Times New Roman" w:eastAsia="宋体" w:hAnsi="宋体"/>
        </w:rPr>
        <w:t>)</w:t>
      </w:r>
      <w:r w:rsidRPr="00076415">
        <w:rPr>
          <w:rFonts w:ascii="Times New Roman" w:eastAsia="宋体" w:hAnsi="宋体"/>
        </w:rPr>
        <w:t>下列关于种群的叙述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年龄结构决定种群密度</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将有害动物的种群数量控制在约</w:t>
      </w:r>
      <w:r w:rsidRPr="00076415">
        <w:rPr>
          <w:rFonts w:ascii="Times New Roman" w:eastAsia="宋体" w:hAnsi="宋体"/>
          <w:i/>
        </w:rPr>
        <w:t>K</w:t>
      </w:r>
      <w:r w:rsidRPr="00076415">
        <w:rPr>
          <w:rFonts w:ascii="Times New Roman" w:eastAsia="宋体" w:hAnsi="宋体"/>
        </w:rPr>
        <w:t>/2</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种群密度与种群数量增加速率不成正比</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种群数量增加时</w:t>
      </w:r>
      <w:r w:rsidRPr="00076415">
        <w:rPr>
          <w:rFonts w:ascii="Times New Roman" w:eastAsia="宋体" w:hAnsi="宋体"/>
        </w:rPr>
        <w:t>,</w:t>
      </w:r>
      <w:r w:rsidRPr="00076415">
        <w:rPr>
          <w:rFonts w:ascii="Times New Roman" w:eastAsia="宋体" w:hAnsi="宋体"/>
        </w:rPr>
        <w:t>该种群的自然增长率大于</w:t>
      </w:r>
      <w:r w:rsidRPr="00076415">
        <w:rPr>
          <w:rFonts w:ascii="Times New Roman" w:eastAsia="宋体" w:hAnsi="宋体"/>
        </w:rPr>
        <w:t>1</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在南方茶园中</w:t>
      </w:r>
      <w:r w:rsidRPr="00076415">
        <w:rPr>
          <w:rFonts w:ascii="Times New Roman" w:eastAsia="宋体" w:hAnsi="宋体"/>
        </w:rPr>
        <w:t>,</w:t>
      </w:r>
      <w:r w:rsidRPr="00076415">
        <w:rPr>
          <w:rFonts w:ascii="Times New Roman" w:eastAsia="宋体" w:hAnsi="宋体"/>
        </w:rPr>
        <w:t>常常通过生物防治来防治虫害。人工合成的一种化学诱饵能散发出类似于雌性害虫性外激素的气体</w:t>
      </w:r>
      <w:r w:rsidRPr="00076415">
        <w:rPr>
          <w:rFonts w:ascii="Times New Roman" w:eastAsia="宋体" w:hAnsi="宋体"/>
        </w:rPr>
        <w:t>,</w:t>
      </w:r>
      <w:r w:rsidRPr="00076415">
        <w:rPr>
          <w:rFonts w:ascii="Times New Roman" w:eastAsia="宋体" w:hAnsi="宋体"/>
        </w:rPr>
        <w:t>布下</w:t>
      </w:r>
      <w:r w:rsidRPr="00076415">
        <w:rPr>
          <w:rFonts w:ascii="Times New Roman" w:eastAsia="宋体" w:hAnsi="Times New Roman" w:cs="Times New Roman"/>
        </w:rPr>
        <w:t>“</w:t>
      </w:r>
      <w:r w:rsidRPr="00076415">
        <w:rPr>
          <w:rFonts w:ascii="Times New Roman" w:eastAsia="宋体" w:hAnsi="宋体"/>
        </w:rPr>
        <w:t>爱情陷阱</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专等雄性昆虫撞来而掉在诱饵下的水盆中</w:t>
      </w:r>
      <w:r w:rsidRPr="00076415">
        <w:rPr>
          <w:rFonts w:ascii="Times New Roman" w:eastAsia="宋体" w:hAnsi="宋体"/>
        </w:rPr>
        <w:t>,</w:t>
      </w:r>
      <w:r w:rsidRPr="00076415">
        <w:rPr>
          <w:rFonts w:ascii="Times New Roman" w:eastAsia="宋体" w:hAnsi="宋体"/>
        </w:rPr>
        <w:t>这种方法的直接影响是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降低昆虫出生率</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改变昆虫性别比例</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增加昆虫死亡率</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改变昆虫年龄结构</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山东济南模拟</w:t>
      </w:r>
      <w:r w:rsidRPr="00076415">
        <w:rPr>
          <w:rFonts w:ascii="Times New Roman" w:eastAsia="宋体" w:hAnsi="宋体"/>
        </w:rPr>
        <w:t>)</w:t>
      </w:r>
      <w:r w:rsidRPr="00076415">
        <w:rPr>
          <w:rFonts w:ascii="Times New Roman" w:eastAsia="宋体" w:hAnsi="宋体"/>
        </w:rPr>
        <w:t>环境容纳量取决于一个种群所处的环境条件。下列叙述正确的是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甲、乙两地的灰喜鹊种群的环境容纳量一定是相同的</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生活在某草原的东亚飞蝗不同年份的环境容纳量可能是相同的</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当种群数量接近环境容纳量时</w:t>
      </w:r>
      <w:r w:rsidRPr="00076415">
        <w:rPr>
          <w:rFonts w:ascii="Times New Roman" w:eastAsia="宋体" w:hAnsi="宋体"/>
        </w:rPr>
        <w:t>,</w:t>
      </w:r>
      <w:r w:rsidRPr="00076415">
        <w:rPr>
          <w:rFonts w:ascii="Times New Roman" w:eastAsia="宋体" w:hAnsi="宋体"/>
        </w:rPr>
        <w:t>死亡率会升高</w:t>
      </w:r>
      <w:r w:rsidRPr="00076415">
        <w:rPr>
          <w:rFonts w:ascii="Times New Roman" w:eastAsia="宋体" w:hAnsi="宋体"/>
        </w:rPr>
        <w:t>,</w:t>
      </w:r>
      <w:r w:rsidRPr="00076415">
        <w:rPr>
          <w:rFonts w:ascii="Times New Roman" w:eastAsia="宋体" w:hAnsi="宋体"/>
        </w:rPr>
        <w:t>出生率不变</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生活在微山湖中的鲫鱼和黑鱼环境容纳量是相同的</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下列关于种群数量变化的叙述</w:t>
      </w:r>
      <w:r w:rsidRPr="00076415">
        <w:rPr>
          <w:rFonts w:ascii="Times New Roman" w:eastAsia="宋体" w:hAnsi="宋体"/>
        </w:rPr>
        <w:t>,</w:t>
      </w:r>
      <w:r w:rsidRPr="00076415">
        <w:rPr>
          <w:rFonts w:ascii="Times New Roman" w:eastAsia="宋体" w:hAnsi="宋体"/>
        </w:rPr>
        <w:t>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种群数量的变化包括增长、波动、稳定和下降等</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种群数量的变化主要是由迁入率和迁出率、出生率和死亡率引起的</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在自然界中</w:t>
      </w:r>
      <w:r w:rsidRPr="00076415">
        <w:rPr>
          <w:rFonts w:ascii="Times New Roman" w:eastAsia="宋体" w:hAnsi="宋体"/>
        </w:rPr>
        <w:t>,</w:t>
      </w:r>
      <w:r w:rsidRPr="00076415">
        <w:rPr>
          <w:rFonts w:ascii="Times New Roman" w:eastAsia="宋体" w:hAnsi="宋体"/>
        </w:rPr>
        <w:t>种群的增长一般是</w:t>
      </w:r>
      <w:r w:rsidRPr="00076415">
        <w:rPr>
          <w:rFonts w:ascii="Times New Roman" w:eastAsia="宋体" w:hAnsi="Times New Roman" w:cs="Times New Roman"/>
        </w:rPr>
        <w:t>“</w:t>
      </w:r>
      <w:r w:rsidRPr="00076415">
        <w:rPr>
          <w:rFonts w:ascii="Times New Roman" w:eastAsia="宋体" w:hAnsi="宋体"/>
        </w:rPr>
        <w:t>J</w:t>
      </w:r>
      <w:r w:rsidRPr="00076415">
        <w:rPr>
          <w:rFonts w:ascii="Times New Roman" w:eastAsia="宋体" w:hAnsi="Times New Roman" w:cs="Times New Roman"/>
        </w:rPr>
        <w:t>”</w:t>
      </w:r>
      <w:r w:rsidRPr="00076415">
        <w:rPr>
          <w:rFonts w:ascii="Times New Roman" w:eastAsia="宋体" w:hAnsi="宋体"/>
        </w:rPr>
        <w:t>形曲线</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在自然界中</w:t>
      </w:r>
      <w:r w:rsidRPr="00076415">
        <w:rPr>
          <w:rFonts w:ascii="Times New Roman" w:eastAsia="宋体" w:hAnsi="宋体"/>
        </w:rPr>
        <w:t>,</w:t>
      </w:r>
      <w:r w:rsidRPr="00076415">
        <w:rPr>
          <w:rFonts w:ascii="Times New Roman" w:eastAsia="宋体" w:hAnsi="宋体"/>
        </w:rPr>
        <w:t>种群的增长一般是</w:t>
      </w:r>
      <w:r w:rsidRPr="00076415">
        <w:rPr>
          <w:rFonts w:ascii="Times New Roman" w:eastAsia="宋体" w:hAnsi="Times New Roman" w:cs="Times New Roman"/>
        </w:rPr>
        <w:t>“</w:t>
      </w:r>
      <w:r w:rsidRPr="00076415">
        <w:rPr>
          <w:rFonts w:ascii="Times New Roman" w:eastAsia="宋体" w:hAnsi="宋体"/>
        </w:rPr>
        <w:t>S</w:t>
      </w:r>
      <w:r w:rsidRPr="00076415">
        <w:rPr>
          <w:rFonts w:ascii="Times New Roman" w:eastAsia="宋体" w:hAnsi="Times New Roman" w:cs="Times New Roman"/>
        </w:rPr>
        <w:t>”</w:t>
      </w:r>
      <w:r w:rsidRPr="00076415">
        <w:rPr>
          <w:rFonts w:ascii="Times New Roman" w:eastAsia="宋体" w:hAnsi="宋体"/>
        </w:rPr>
        <w:t>形曲线</w:t>
      </w:r>
    </w:p>
    <w:p w:rsidR="00110C3A" w:rsidRPr="00076415" w:rsidRDefault="00110C3A" w:rsidP="00110C3A">
      <w:pPr>
        <w:tabs>
          <w:tab w:val="left" w:pos="1871"/>
          <w:tab w:val="left" w:pos="3407"/>
          <w:tab w:val="left" w:pos="4949"/>
          <w:tab w:val="left" w:pos="6599"/>
        </w:tabs>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某小组进行探究</w:t>
      </w:r>
      <w:r w:rsidRPr="00076415">
        <w:rPr>
          <w:rFonts w:ascii="Times New Roman" w:eastAsia="宋体" w:hAnsi="Times New Roman" w:cs="Times New Roman"/>
        </w:rPr>
        <w:t>“</w:t>
      </w:r>
      <w:r w:rsidRPr="00076415">
        <w:rPr>
          <w:rFonts w:ascii="Times New Roman" w:eastAsia="宋体" w:hAnsi="宋体"/>
        </w:rPr>
        <w:t>培养液中酵母菌种群数量的变化</w:t>
      </w:r>
      <w:r w:rsidRPr="00076415">
        <w:rPr>
          <w:rFonts w:ascii="Times New Roman" w:eastAsia="宋体" w:hAnsi="Times New Roman" w:cs="Times New Roman"/>
        </w:rPr>
        <w:t>”</w:t>
      </w:r>
      <w:r w:rsidRPr="00076415">
        <w:rPr>
          <w:rFonts w:ascii="Times New Roman" w:eastAsia="宋体" w:hAnsi="宋体"/>
        </w:rPr>
        <w:t>时</w:t>
      </w:r>
      <w:r w:rsidRPr="00076415">
        <w:rPr>
          <w:rFonts w:ascii="Times New Roman" w:eastAsia="宋体" w:hAnsi="宋体"/>
        </w:rPr>
        <w:t>,</w:t>
      </w:r>
      <w:r w:rsidRPr="00076415">
        <w:rPr>
          <w:rFonts w:ascii="Times New Roman" w:eastAsia="宋体" w:hAnsi="宋体"/>
        </w:rPr>
        <w:t>同样实验条件下分别在</w:t>
      </w:r>
      <w:r w:rsidRPr="00076415">
        <w:rPr>
          <w:rFonts w:ascii="Times New Roman" w:eastAsia="宋体" w:hAnsi="宋体"/>
        </w:rPr>
        <w:t>4</w:t>
      </w:r>
      <w:r w:rsidRPr="00076415">
        <w:rPr>
          <w:rFonts w:ascii="Times New Roman" w:eastAsia="宋体" w:hAnsi="宋体"/>
        </w:rPr>
        <w:t>支试管中进行培养</w:t>
      </w:r>
      <w:r w:rsidRPr="00076415">
        <w:rPr>
          <w:rFonts w:ascii="Times New Roman" w:eastAsia="宋体" w:hAnsi="宋体"/>
        </w:rPr>
        <w:t>(</w:t>
      </w:r>
      <w:r w:rsidRPr="00076415">
        <w:rPr>
          <w:rFonts w:ascii="Times New Roman" w:eastAsia="宋体" w:hAnsi="宋体"/>
        </w:rPr>
        <w:t>见表</w:t>
      </w:r>
      <w:r w:rsidRPr="00076415">
        <w:rPr>
          <w:rFonts w:ascii="Times New Roman" w:eastAsia="宋体" w:hAnsi="宋体"/>
        </w:rPr>
        <w:t>),</w:t>
      </w:r>
      <w:r w:rsidRPr="00076415">
        <w:rPr>
          <w:rFonts w:ascii="Times New Roman" w:eastAsia="宋体" w:hAnsi="宋体"/>
        </w:rPr>
        <w:t>均获得了</w:t>
      </w:r>
      <w:r w:rsidRPr="00076415">
        <w:rPr>
          <w:rFonts w:ascii="Times New Roman" w:eastAsia="宋体" w:hAnsi="Times New Roman" w:cs="Times New Roman"/>
        </w:rPr>
        <w:t>“</w:t>
      </w:r>
      <w:r w:rsidRPr="00076415">
        <w:rPr>
          <w:rFonts w:ascii="Times New Roman" w:eastAsia="宋体" w:hAnsi="宋体"/>
        </w:rPr>
        <w:t>S</w:t>
      </w:r>
      <w:r w:rsidRPr="00076415">
        <w:rPr>
          <w:rFonts w:ascii="Times New Roman" w:eastAsia="宋体" w:hAnsi="Times New Roman" w:cs="Times New Roman"/>
        </w:rPr>
        <w:t>”</w:t>
      </w:r>
      <w:r w:rsidRPr="00076415">
        <w:rPr>
          <w:rFonts w:ascii="Times New Roman" w:eastAsia="宋体" w:hAnsi="宋体"/>
        </w:rPr>
        <w:t>形增长曲线。根据实验结果判断</w:t>
      </w:r>
      <w:r w:rsidRPr="00076415">
        <w:rPr>
          <w:rFonts w:ascii="Times New Roman" w:eastAsia="宋体" w:hAnsi="宋体"/>
        </w:rPr>
        <w:t>,</w:t>
      </w:r>
      <w:r w:rsidRPr="00076415">
        <w:rPr>
          <w:rFonts w:ascii="Times New Roman" w:eastAsia="宋体" w:hAnsi="宋体"/>
        </w:rPr>
        <w:t>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tbl>
      <w:tblPr>
        <w:tblW w:w="120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79"/>
        <w:gridCol w:w="200"/>
        <w:gridCol w:w="200"/>
        <w:gridCol w:w="200"/>
        <w:gridCol w:w="213"/>
      </w:tblGrid>
      <w:tr w:rsidR="00110C3A" w:rsidRPr="00076415" w:rsidTr="005031F6">
        <w:trPr>
          <w:jc w:val="center"/>
        </w:trPr>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Arial" w:eastAsia="黑体" w:hAnsi="黑体"/>
                <w:sz w:val="18"/>
              </w:rPr>
              <w:t>试管号</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宋体" w:eastAsia="宋体" w:hAnsi="宋体" w:cs="宋体" w:hint="eastAsia"/>
                <w:sz w:val="18"/>
              </w:rPr>
              <w:t>Ⅰ</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宋体" w:eastAsia="宋体" w:hAnsi="宋体" w:cs="宋体" w:hint="eastAsia"/>
                <w:sz w:val="18"/>
              </w:rPr>
              <w:t>Ⅱ</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宋体" w:eastAsia="宋体" w:hAnsi="宋体" w:cs="宋体" w:hint="eastAsia"/>
                <w:sz w:val="18"/>
              </w:rPr>
              <w:t>Ⅲ</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宋体" w:eastAsia="宋体" w:hAnsi="宋体" w:cs="宋体" w:hint="eastAsia"/>
                <w:sz w:val="18"/>
              </w:rPr>
              <w:t>Ⅳ</w:t>
            </w:r>
          </w:p>
        </w:tc>
      </w:tr>
      <w:tr w:rsidR="00110C3A" w:rsidRPr="00076415" w:rsidTr="005031F6">
        <w:trPr>
          <w:jc w:val="center"/>
        </w:trPr>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Arial" w:eastAsia="黑体" w:hAnsi="黑体"/>
                <w:sz w:val="18"/>
              </w:rPr>
              <w:t>培养液体积</w:t>
            </w:r>
            <w:r w:rsidRPr="00076415">
              <w:rPr>
                <w:rFonts w:ascii="Times New Roman" w:eastAsia="宋体" w:hAnsi="Times New Roman"/>
                <w:b/>
                <w:sz w:val="18"/>
              </w:rPr>
              <w:t>/mL</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10</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5</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10</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5</w:t>
            </w:r>
          </w:p>
        </w:tc>
      </w:tr>
      <w:tr w:rsidR="00110C3A" w:rsidRPr="00076415" w:rsidTr="005031F6">
        <w:trPr>
          <w:jc w:val="center"/>
        </w:trPr>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Arial" w:eastAsia="黑体" w:hAnsi="黑体"/>
                <w:sz w:val="18"/>
              </w:rPr>
              <w:t>起始酵母菌数</w:t>
            </w:r>
            <w:r w:rsidRPr="00076415">
              <w:rPr>
                <w:rFonts w:ascii="Times New Roman" w:eastAsia="宋体" w:hAnsi="Times New Roman"/>
                <w:b/>
                <w:sz w:val="18"/>
              </w:rPr>
              <w:t>/10</w:t>
            </w:r>
            <w:r w:rsidRPr="00076415">
              <w:rPr>
                <w:rFonts w:ascii="Times New Roman" w:eastAsia="宋体" w:hAnsi="Times New Roman"/>
                <w:b/>
                <w:sz w:val="18"/>
                <w:vertAlign w:val="superscript"/>
              </w:rPr>
              <w:t>3</w:t>
            </w:r>
            <w:r w:rsidRPr="00076415">
              <w:rPr>
                <w:rFonts w:ascii="Arial" w:eastAsia="黑体" w:hAnsi="黑体"/>
                <w:sz w:val="18"/>
              </w:rPr>
              <w:t>个</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10</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5</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5</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10</w:t>
            </w:r>
          </w:p>
        </w:tc>
      </w:tr>
    </w:tbl>
    <w:p w:rsidR="00110C3A" w:rsidRPr="00076415" w:rsidRDefault="00110C3A" w:rsidP="00110C3A">
      <w:pPr>
        <w:tabs>
          <w:tab w:val="left" w:pos="1871"/>
          <w:tab w:val="left" w:pos="3407"/>
          <w:tab w:val="left" w:pos="4949"/>
          <w:tab w:val="left" w:pos="6599"/>
        </w:tabs>
        <w:jc w:val="center"/>
        <w:rPr>
          <w:rFonts w:ascii="Times New Roman" w:eastAsia="宋体" w:hAnsi="宋体"/>
        </w:rPr>
      </w:pP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4</w:t>
      </w:r>
      <w:r w:rsidRPr="00076415">
        <w:rPr>
          <w:rFonts w:ascii="Times New Roman" w:eastAsia="宋体" w:hAnsi="宋体"/>
        </w:rPr>
        <w:t>支试管内的种群初始阶段都经历了</w:t>
      </w:r>
      <w:r w:rsidRPr="00076415">
        <w:rPr>
          <w:rFonts w:ascii="Times New Roman" w:eastAsia="宋体" w:hAnsi="Times New Roman" w:cs="Times New Roman"/>
        </w:rPr>
        <w:t>“</w:t>
      </w:r>
      <w:r w:rsidRPr="00076415">
        <w:rPr>
          <w:rFonts w:ascii="Times New Roman" w:eastAsia="宋体" w:hAnsi="宋体"/>
        </w:rPr>
        <w:t>J</w:t>
      </w:r>
      <w:r w:rsidRPr="00076415">
        <w:rPr>
          <w:rFonts w:ascii="Times New Roman" w:eastAsia="宋体" w:hAnsi="Times New Roman" w:cs="Times New Roman"/>
        </w:rPr>
        <w:t>”</w:t>
      </w:r>
      <w:r w:rsidRPr="00076415">
        <w:rPr>
          <w:rFonts w:ascii="Times New Roman" w:eastAsia="宋体" w:hAnsi="宋体"/>
        </w:rPr>
        <w:t>形增长</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4</w:t>
      </w:r>
      <w:r w:rsidRPr="00076415">
        <w:rPr>
          <w:rFonts w:ascii="Times New Roman" w:eastAsia="宋体" w:hAnsi="宋体"/>
        </w:rPr>
        <w:t>支试管内的种群同时达到</w:t>
      </w:r>
      <w:r w:rsidRPr="00076415">
        <w:rPr>
          <w:rFonts w:ascii="Times New Roman" w:eastAsia="宋体" w:hAnsi="宋体"/>
          <w:i/>
        </w:rPr>
        <w:t>K</w:t>
      </w:r>
      <w:r w:rsidRPr="00076415">
        <w:rPr>
          <w:rFonts w:ascii="Times New Roman" w:eastAsia="宋体" w:hAnsi="宋体"/>
        </w:rPr>
        <w:t>值</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试管</w:t>
      </w:r>
      <w:r w:rsidRPr="00076415">
        <w:rPr>
          <w:rFonts w:ascii="宋体" w:eastAsia="宋体" w:hAnsi="宋体" w:cs="宋体" w:hint="eastAsia"/>
        </w:rPr>
        <w:t>Ⅲ</w:t>
      </w:r>
      <w:r w:rsidRPr="00076415">
        <w:rPr>
          <w:rFonts w:ascii="Times New Roman" w:eastAsia="宋体" w:hAnsi="宋体"/>
        </w:rPr>
        <w:t>内种群的</w:t>
      </w:r>
      <w:r w:rsidRPr="00076415">
        <w:rPr>
          <w:rFonts w:ascii="Times New Roman" w:eastAsia="宋体" w:hAnsi="宋体"/>
          <w:i/>
        </w:rPr>
        <w:t>K</w:t>
      </w:r>
      <w:r w:rsidRPr="00076415">
        <w:rPr>
          <w:rFonts w:ascii="Times New Roman" w:eastAsia="宋体" w:hAnsi="宋体"/>
        </w:rPr>
        <w:t>值与试管</w:t>
      </w:r>
      <w:r w:rsidRPr="00076415">
        <w:rPr>
          <w:rFonts w:ascii="宋体" w:eastAsia="宋体" w:hAnsi="宋体" w:cs="宋体" w:hint="eastAsia"/>
        </w:rPr>
        <w:t>Ⅱ</w:t>
      </w:r>
      <w:r w:rsidRPr="00076415">
        <w:rPr>
          <w:rFonts w:ascii="Times New Roman" w:eastAsia="宋体" w:hAnsi="宋体"/>
        </w:rPr>
        <w:t>不同</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试管</w:t>
      </w:r>
      <w:r w:rsidRPr="00076415">
        <w:rPr>
          <w:rFonts w:ascii="宋体" w:eastAsia="宋体" w:hAnsi="宋体" w:cs="宋体" w:hint="eastAsia"/>
        </w:rPr>
        <w:t>Ⅳ</w:t>
      </w:r>
      <w:r w:rsidRPr="00076415">
        <w:rPr>
          <w:rFonts w:ascii="Times New Roman" w:eastAsia="宋体" w:hAnsi="宋体"/>
        </w:rPr>
        <w:t>内的种群数量先于试管</w:t>
      </w:r>
      <w:r w:rsidRPr="00076415">
        <w:rPr>
          <w:rFonts w:ascii="宋体" w:eastAsia="宋体" w:hAnsi="宋体" w:cs="宋体" w:hint="eastAsia"/>
        </w:rPr>
        <w:t>Ⅱ</w:t>
      </w:r>
      <w:r w:rsidRPr="00076415">
        <w:rPr>
          <w:rFonts w:ascii="Times New Roman" w:eastAsia="宋体" w:hAnsi="宋体"/>
        </w:rPr>
        <w:t>开始下降</w:t>
      </w:r>
    </w:p>
    <w:p w:rsidR="00110C3A" w:rsidRPr="00076415" w:rsidRDefault="00110C3A" w:rsidP="00110C3A">
      <w:pPr>
        <w:tabs>
          <w:tab w:val="left" w:pos="1871"/>
          <w:tab w:val="left" w:pos="3407"/>
          <w:tab w:val="left" w:pos="4949"/>
          <w:tab w:val="left" w:pos="6599"/>
        </w:tabs>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某研究机构对某区域的一种田鼠进行了调查</w:t>
      </w:r>
      <w:r w:rsidRPr="00076415">
        <w:rPr>
          <w:rFonts w:ascii="Times New Roman" w:eastAsia="宋体" w:hAnsi="宋体"/>
        </w:rPr>
        <w:t>,</w:t>
      </w:r>
      <w:r w:rsidRPr="00076415">
        <w:rPr>
          <w:rFonts w:ascii="Times New Roman" w:eastAsia="宋体" w:hAnsi="宋体"/>
        </w:rPr>
        <w:t>所调查样方的总面积为</w:t>
      </w:r>
      <w:r w:rsidRPr="00076415">
        <w:rPr>
          <w:rFonts w:ascii="Times New Roman" w:eastAsia="宋体" w:hAnsi="宋体"/>
        </w:rPr>
        <w:t>2 hm</w:t>
      </w:r>
      <w:r w:rsidRPr="00076415">
        <w:rPr>
          <w:rFonts w:ascii="Times New Roman" w:eastAsia="宋体" w:hAnsi="宋体"/>
          <w:vertAlign w:val="superscript"/>
        </w:rPr>
        <w:t>2</w:t>
      </w:r>
      <w:r w:rsidRPr="00076415">
        <w:rPr>
          <w:rFonts w:ascii="Times New Roman" w:eastAsia="宋体" w:hAnsi="宋体"/>
        </w:rPr>
        <w:t>。统计所捕获的鼠数量、性别等</w:t>
      </w:r>
      <w:r w:rsidRPr="00076415">
        <w:rPr>
          <w:rFonts w:ascii="Times New Roman" w:eastAsia="宋体" w:hAnsi="宋体"/>
        </w:rPr>
        <w:t>,</w:t>
      </w:r>
      <w:r w:rsidRPr="00076415">
        <w:rPr>
          <w:rFonts w:ascii="Times New Roman" w:eastAsia="宋体" w:hAnsi="宋体"/>
        </w:rPr>
        <w:t>进行标记后放归。</w:t>
      </w:r>
      <w:r w:rsidRPr="00076415">
        <w:rPr>
          <w:rFonts w:ascii="Times New Roman" w:eastAsia="宋体" w:hAnsi="宋体"/>
        </w:rPr>
        <w:t>3</w:t>
      </w:r>
      <w:r w:rsidRPr="00076415">
        <w:rPr>
          <w:rFonts w:ascii="Times New Roman" w:eastAsia="宋体" w:hAnsi="宋体"/>
        </w:rPr>
        <w:t>日后进行重捕与调查。所得到的调查数据如下表</w:t>
      </w:r>
      <w:r w:rsidRPr="00076415">
        <w:rPr>
          <w:rFonts w:ascii="Times New Roman" w:eastAsia="宋体" w:hAnsi="宋体"/>
        </w:rPr>
        <w:t>:</w:t>
      </w:r>
    </w:p>
    <w:tbl>
      <w:tblPr>
        <w:tblW w:w="160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8"/>
        <w:gridCol w:w="708"/>
        <w:gridCol w:w="708"/>
        <w:gridCol w:w="554"/>
        <w:gridCol w:w="567"/>
      </w:tblGrid>
      <w:tr w:rsidR="00110C3A" w:rsidRPr="00076415" w:rsidTr="005031F6">
        <w:trPr>
          <w:jc w:val="center"/>
        </w:trPr>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Arial" w:eastAsia="黑体" w:hAnsi="黑体"/>
                <w:sz w:val="18"/>
              </w:rPr>
              <w:lastRenderedPageBreak/>
              <w:t>项目</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Arial" w:eastAsia="黑体" w:hAnsi="黑体"/>
                <w:sz w:val="18"/>
              </w:rPr>
              <w:t>捕获数</w:t>
            </w:r>
            <w:r w:rsidRPr="00076415">
              <w:rPr>
                <w:rFonts w:ascii="Times New Roman" w:eastAsia="宋体" w:hAnsi="宋体"/>
                <w:sz w:val="18"/>
              </w:rPr>
              <w:t>/</w:t>
            </w:r>
            <w:r w:rsidRPr="00076415">
              <w:rPr>
                <w:rFonts w:ascii="Arial" w:eastAsia="黑体" w:hAnsi="黑体"/>
                <w:sz w:val="18"/>
              </w:rPr>
              <w:t>只</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Arial" w:eastAsia="黑体" w:hAnsi="黑体"/>
                <w:sz w:val="18"/>
              </w:rPr>
              <w:t>标记数</w:t>
            </w:r>
            <w:r w:rsidRPr="00076415">
              <w:rPr>
                <w:rFonts w:ascii="Times New Roman" w:eastAsia="宋体" w:hAnsi="宋体"/>
                <w:sz w:val="18"/>
              </w:rPr>
              <w:t>/</w:t>
            </w:r>
            <w:r w:rsidRPr="00076415">
              <w:rPr>
                <w:rFonts w:ascii="Arial" w:eastAsia="黑体" w:hAnsi="黑体"/>
                <w:sz w:val="18"/>
              </w:rPr>
              <w:t>只</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rFonts w:ascii="Times New Roman" w:eastAsia="宋体" w:hAnsi="宋体"/>
                <w:sz w:val="18"/>
              </w:rPr>
            </w:pPr>
            <w:r w:rsidRPr="00076415">
              <w:rPr>
                <w:rFonts w:ascii="Arial" w:eastAsia="黑体" w:hAnsi="黑体"/>
                <w:sz w:val="18"/>
              </w:rPr>
              <w:t>雌性个</w:t>
            </w:r>
          </w:p>
          <w:p w:rsidR="00110C3A" w:rsidRPr="00076415" w:rsidRDefault="00110C3A" w:rsidP="005031F6">
            <w:pPr>
              <w:tabs>
                <w:tab w:val="left" w:pos="1871"/>
                <w:tab w:val="left" w:pos="3407"/>
                <w:tab w:val="left" w:pos="4949"/>
                <w:tab w:val="left" w:pos="6599"/>
              </w:tabs>
              <w:rPr>
                <w:sz w:val="18"/>
              </w:rPr>
            </w:pPr>
            <w:r w:rsidRPr="00076415">
              <w:rPr>
                <w:rFonts w:ascii="Arial" w:eastAsia="黑体" w:hAnsi="黑体"/>
                <w:sz w:val="18"/>
              </w:rPr>
              <w:t>体数</w:t>
            </w:r>
            <w:r w:rsidRPr="00076415">
              <w:rPr>
                <w:rFonts w:ascii="Times New Roman" w:eastAsia="宋体" w:hAnsi="宋体"/>
                <w:sz w:val="18"/>
              </w:rPr>
              <w:t>/</w:t>
            </w:r>
            <w:r w:rsidRPr="00076415">
              <w:rPr>
                <w:rFonts w:ascii="Arial" w:eastAsia="黑体" w:hAnsi="黑体"/>
                <w:sz w:val="18"/>
              </w:rPr>
              <w:t>只</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rFonts w:ascii="Times New Roman" w:eastAsia="宋体" w:hAnsi="宋体"/>
                <w:sz w:val="18"/>
              </w:rPr>
            </w:pPr>
            <w:r w:rsidRPr="00076415">
              <w:rPr>
                <w:rFonts w:ascii="Arial" w:eastAsia="黑体" w:hAnsi="黑体"/>
                <w:sz w:val="18"/>
              </w:rPr>
              <w:t>雄性个</w:t>
            </w:r>
          </w:p>
          <w:p w:rsidR="00110C3A" w:rsidRPr="00076415" w:rsidRDefault="00110C3A" w:rsidP="005031F6">
            <w:pPr>
              <w:tabs>
                <w:tab w:val="left" w:pos="1871"/>
                <w:tab w:val="left" w:pos="3407"/>
                <w:tab w:val="left" w:pos="4949"/>
                <w:tab w:val="left" w:pos="6599"/>
              </w:tabs>
              <w:rPr>
                <w:sz w:val="18"/>
              </w:rPr>
            </w:pPr>
            <w:r w:rsidRPr="00076415">
              <w:rPr>
                <w:rFonts w:ascii="Arial" w:eastAsia="黑体" w:hAnsi="黑体"/>
                <w:sz w:val="18"/>
              </w:rPr>
              <w:t>体数</w:t>
            </w:r>
            <w:r w:rsidRPr="00076415">
              <w:rPr>
                <w:rFonts w:ascii="Times New Roman" w:eastAsia="宋体" w:hAnsi="宋体"/>
                <w:sz w:val="18"/>
              </w:rPr>
              <w:t>/</w:t>
            </w:r>
            <w:r w:rsidRPr="00076415">
              <w:rPr>
                <w:rFonts w:ascii="Arial" w:eastAsia="黑体" w:hAnsi="黑体"/>
                <w:sz w:val="18"/>
              </w:rPr>
              <w:t>只</w:t>
            </w:r>
          </w:p>
        </w:tc>
      </w:tr>
      <w:tr w:rsidR="00110C3A" w:rsidRPr="00076415" w:rsidTr="005031F6">
        <w:trPr>
          <w:jc w:val="center"/>
        </w:trPr>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初捕</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50</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50</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28</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22</w:t>
            </w:r>
          </w:p>
        </w:tc>
      </w:tr>
      <w:tr w:rsidR="00110C3A" w:rsidRPr="00076415" w:rsidTr="005031F6">
        <w:trPr>
          <w:jc w:val="center"/>
        </w:trPr>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重捕</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50</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10</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32</w:t>
            </w:r>
          </w:p>
        </w:tc>
        <w:tc>
          <w:tcPr>
            <w:tcW w:w="0" w:type="auto"/>
            <w:shd w:val="clear" w:color="auto" w:fill="auto"/>
            <w:tcMar>
              <w:left w:w="0" w:type="dxa"/>
              <w:right w:w="0" w:type="dxa"/>
            </w:tcMar>
            <w:vAlign w:val="center"/>
          </w:tcPr>
          <w:p w:rsidR="00110C3A" w:rsidRPr="00076415" w:rsidRDefault="00110C3A" w:rsidP="005031F6">
            <w:pPr>
              <w:tabs>
                <w:tab w:val="left" w:pos="1871"/>
                <w:tab w:val="left" w:pos="3407"/>
                <w:tab w:val="left" w:pos="4949"/>
                <w:tab w:val="left" w:pos="6599"/>
              </w:tabs>
              <w:rPr>
                <w:sz w:val="18"/>
              </w:rPr>
            </w:pPr>
            <w:r w:rsidRPr="00076415">
              <w:rPr>
                <w:rFonts w:ascii="Times New Roman" w:eastAsia="宋体" w:hAnsi="宋体"/>
                <w:sz w:val="18"/>
              </w:rPr>
              <w:t>18</w:t>
            </w:r>
          </w:p>
        </w:tc>
      </w:tr>
    </w:tbl>
    <w:p w:rsidR="00110C3A" w:rsidRPr="00076415" w:rsidRDefault="00110C3A" w:rsidP="00110C3A">
      <w:pPr>
        <w:tabs>
          <w:tab w:val="left" w:pos="1871"/>
          <w:tab w:val="left" w:pos="3407"/>
          <w:tab w:val="left" w:pos="4949"/>
          <w:tab w:val="left" w:pos="6599"/>
        </w:tabs>
        <w:jc w:val="center"/>
        <w:rPr>
          <w:rFonts w:ascii="Times New Roman" w:eastAsia="宋体" w:hAnsi="宋体"/>
        </w:rPr>
      </w:pP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以下是某同学对数据的分析结果</w:t>
      </w:r>
      <w:r w:rsidRPr="00076415">
        <w:rPr>
          <w:rFonts w:ascii="Times New Roman" w:eastAsia="宋体" w:hAnsi="宋体"/>
        </w:rPr>
        <w:t>,</w:t>
      </w:r>
      <w:r w:rsidRPr="00076415">
        <w:rPr>
          <w:rFonts w:ascii="Times New Roman" w:eastAsia="宋体" w:hAnsi="宋体"/>
        </w:rPr>
        <w:t>你认为正确的是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该地区田鼠的平均种群密度约为</w:t>
      </w:r>
      <w:r w:rsidRPr="00076415">
        <w:rPr>
          <w:rFonts w:ascii="Times New Roman" w:eastAsia="宋体" w:hAnsi="宋体"/>
        </w:rPr>
        <w:t>250</w:t>
      </w:r>
      <w:r w:rsidRPr="00076415">
        <w:rPr>
          <w:rFonts w:ascii="Times New Roman" w:eastAsia="宋体" w:hAnsi="宋体"/>
        </w:rPr>
        <w:t>只</w:t>
      </w:r>
      <w:r w:rsidRPr="00076415">
        <w:rPr>
          <w:rFonts w:ascii="Times New Roman" w:eastAsia="宋体" w:hAnsi="宋体"/>
        </w:rPr>
        <w:t>/hm</w:t>
      </w:r>
      <w:r w:rsidRPr="00076415">
        <w:rPr>
          <w:rFonts w:ascii="Times New Roman" w:eastAsia="宋体" w:hAnsi="宋体"/>
          <w:vertAlign w:val="superscript"/>
        </w:rPr>
        <w:t>2</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田鼠在被捕捉过一次后更难捕捉</w:t>
      </w:r>
      <w:r w:rsidRPr="00076415">
        <w:rPr>
          <w:rFonts w:ascii="Times New Roman" w:eastAsia="宋体" w:hAnsi="宋体"/>
        </w:rPr>
        <w:t>,</w:t>
      </w:r>
      <w:r w:rsidRPr="00076415">
        <w:rPr>
          <w:rFonts w:ascii="Times New Roman" w:eastAsia="宋体" w:hAnsi="宋体"/>
        </w:rPr>
        <w:t>统计的种群密度比实际低</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此调查方法可以用来调查该地区某种植物的种群密度</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综合两次捕获情况</w:t>
      </w:r>
      <w:r w:rsidRPr="00076415">
        <w:rPr>
          <w:rFonts w:ascii="Times New Roman" w:eastAsia="宋体" w:hAnsi="宋体"/>
        </w:rPr>
        <w:t>,</w:t>
      </w:r>
      <w:r w:rsidRPr="00076415">
        <w:rPr>
          <w:rFonts w:ascii="Times New Roman" w:eastAsia="宋体" w:hAnsi="宋体"/>
        </w:rPr>
        <w:t>该田鼠种群的性别比例</w:t>
      </w:r>
      <w:r w:rsidRPr="00076415">
        <w:rPr>
          <w:rFonts w:ascii="Times New Roman" w:eastAsia="宋体" w:hAnsi="宋体"/>
        </w:rPr>
        <w:t>(</w:t>
      </w:r>
      <w:r w:rsidRPr="00076415">
        <w:rPr>
          <w:rFonts w:eastAsia="NEU-BZ-S92"/>
        </w:rPr>
        <w:t>♀</w:t>
      </w:r>
      <w:r w:rsidRPr="00076415">
        <w:rPr>
          <w:rFonts w:ascii="Times New Roman" w:eastAsia="宋体" w:hAnsi="宋体"/>
        </w:rPr>
        <w:t>/</w:t>
      </w:r>
      <w:r w:rsidRPr="00076415">
        <w:rPr>
          <w:rFonts w:eastAsia="NEU-BZ-S92"/>
        </w:rPr>
        <w:t>♂</w:t>
      </w:r>
      <w:r w:rsidRPr="00076415">
        <w:rPr>
          <w:rFonts w:ascii="Times New Roman" w:eastAsia="宋体" w:hAnsi="宋体"/>
        </w:rPr>
        <w:t>)</w:t>
      </w:r>
      <w:r w:rsidRPr="00076415">
        <w:rPr>
          <w:rFonts w:ascii="Times New Roman" w:eastAsia="宋体" w:hAnsi="宋体"/>
        </w:rPr>
        <w:t>约为</w:t>
      </w:r>
      <w:r w:rsidRPr="00076415">
        <w:rPr>
          <w:rFonts w:ascii="Times New Roman" w:eastAsia="宋体" w:hAnsi="宋体"/>
        </w:rPr>
        <w:t>3</w:t>
      </w:r>
      <w:r w:rsidRPr="00076415">
        <w:rPr>
          <w:rFonts w:ascii="宋体" w:eastAsia="宋体" w:hAnsi="宋体" w:cs="宋体" w:hint="eastAsia"/>
        </w:rPr>
        <w:t>∶</w:t>
      </w:r>
      <w:r w:rsidRPr="00076415">
        <w:rPr>
          <w:rFonts w:ascii="Times New Roman" w:eastAsia="宋体" w:hAnsi="宋体"/>
        </w:rPr>
        <w:t>2</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如图表示在有环境阻力的条件下种群数量与增长速率的关系。下列叙述错误的是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752480" cy="723240"/>
            <wp:effectExtent l="0" t="0" r="0" b="0"/>
            <wp:docPr id="168" name="21m18.eps" descr="id:2147486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8" cstate="print"/>
                    <a:stretch>
                      <a:fillRect/>
                    </a:stretch>
                  </pic:blipFill>
                  <pic:spPr>
                    <a:xfrm>
                      <a:off x="0" y="0"/>
                      <a:ext cx="1752480" cy="723240"/>
                    </a:xfrm>
                    <a:prstGeom prst="rect">
                      <a:avLst/>
                    </a:prstGeom>
                  </pic:spPr>
                </pic:pic>
              </a:graphicData>
            </a:graphic>
          </wp:inline>
        </w:drawing>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在种群数量达到</w:t>
      </w:r>
      <w:r w:rsidRPr="00076415">
        <w:rPr>
          <w:rFonts w:ascii="Times New Roman" w:eastAsia="宋体" w:hAnsi="宋体"/>
          <w:i/>
        </w:rPr>
        <w:t>K</w:t>
      </w:r>
      <w:r w:rsidRPr="00076415">
        <w:rPr>
          <w:rFonts w:ascii="Times New Roman" w:eastAsia="宋体" w:hAnsi="宋体"/>
        </w:rPr>
        <w:t>/2</w:t>
      </w:r>
      <w:r w:rsidRPr="00076415">
        <w:rPr>
          <w:rFonts w:ascii="Times New Roman" w:eastAsia="宋体" w:hAnsi="宋体"/>
        </w:rPr>
        <w:t>之前控制有害动物最有效</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渔业上既要获得最大捕捞量又要使资源更新不被破坏</w:t>
      </w:r>
      <w:r w:rsidRPr="00076415">
        <w:rPr>
          <w:rFonts w:ascii="Times New Roman" w:eastAsia="宋体" w:hAnsi="宋体"/>
        </w:rPr>
        <w:t>,</w:t>
      </w:r>
      <w:r w:rsidRPr="00076415">
        <w:rPr>
          <w:rFonts w:ascii="Times New Roman" w:eastAsia="宋体" w:hAnsi="宋体"/>
        </w:rPr>
        <w:t>应使捕捞后的种群数量维持在</w:t>
      </w:r>
      <w:r w:rsidRPr="00076415">
        <w:rPr>
          <w:rFonts w:ascii="Times New Roman" w:eastAsia="宋体" w:hAnsi="宋体"/>
          <w:i/>
        </w:rPr>
        <w:t>K</w:t>
      </w:r>
      <w:r w:rsidRPr="00076415">
        <w:rPr>
          <w:rFonts w:ascii="Times New Roman" w:eastAsia="宋体" w:hAnsi="宋体"/>
        </w:rPr>
        <w:t>/2</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种群数量超过</w:t>
      </w:r>
      <w:r w:rsidRPr="00076415">
        <w:rPr>
          <w:rFonts w:ascii="Times New Roman" w:eastAsia="宋体" w:hAnsi="宋体"/>
          <w:i/>
        </w:rPr>
        <w:t>K</w:t>
      </w:r>
      <w:r w:rsidRPr="00076415">
        <w:rPr>
          <w:rFonts w:ascii="Times New Roman" w:eastAsia="宋体" w:hAnsi="宋体"/>
        </w:rPr>
        <w:t>/2</w:t>
      </w:r>
      <w:r w:rsidRPr="00076415">
        <w:rPr>
          <w:rFonts w:ascii="Times New Roman" w:eastAsia="宋体" w:hAnsi="宋体"/>
        </w:rPr>
        <w:t>时</w:t>
      </w:r>
      <w:r w:rsidRPr="00076415">
        <w:rPr>
          <w:rFonts w:ascii="Times New Roman" w:eastAsia="宋体" w:hAnsi="宋体"/>
        </w:rPr>
        <w:t>,</w:t>
      </w:r>
      <w:r w:rsidRPr="00076415">
        <w:rPr>
          <w:rFonts w:ascii="Times New Roman" w:eastAsia="宋体" w:hAnsi="宋体"/>
        </w:rPr>
        <w:t>死亡率大于出生率</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建立自然保护区可以提高</w:t>
      </w:r>
      <w:r w:rsidRPr="00076415">
        <w:rPr>
          <w:rFonts w:ascii="Times New Roman" w:eastAsia="宋体" w:hAnsi="宋体"/>
          <w:i/>
        </w:rPr>
        <w:t>K</w:t>
      </w:r>
      <w:r w:rsidRPr="00076415">
        <w:rPr>
          <w:rFonts w:ascii="Times New Roman" w:eastAsia="宋体" w:hAnsi="宋体"/>
        </w:rPr>
        <w:t>值</w:t>
      </w:r>
      <w:r w:rsidRPr="00076415">
        <w:rPr>
          <w:rFonts w:ascii="Times New Roman" w:eastAsia="宋体" w:hAnsi="宋体"/>
        </w:rPr>
        <w:t>,</w:t>
      </w:r>
      <w:r w:rsidRPr="00076415">
        <w:rPr>
          <w:rFonts w:ascii="Times New Roman" w:eastAsia="宋体" w:hAnsi="宋体"/>
        </w:rPr>
        <w:t>从而达到保护濒危动植物的目的</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8</w:t>
      </w:r>
      <w:r w:rsidRPr="00076415">
        <w:rPr>
          <w:rFonts w:ascii="Times New Roman" w:eastAsia="宋体" w:hAnsi="Times New Roman" w:cs="Times New Roman"/>
        </w:rPr>
        <w:t>.</w:t>
      </w:r>
      <w:r w:rsidRPr="00076415">
        <w:rPr>
          <w:rFonts w:ascii="Times New Roman" w:eastAsia="宋体" w:hAnsi="宋体"/>
        </w:rPr>
        <w:t>图甲表示草原上某野兔种群数量的变化</w:t>
      </w:r>
      <w:r w:rsidRPr="00076415">
        <w:rPr>
          <w:rFonts w:ascii="Times New Roman" w:eastAsia="宋体" w:hAnsi="宋体"/>
        </w:rPr>
        <w:t>(</w:t>
      </w:r>
      <w:r w:rsidRPr="00076415">
        <w:rPr>
          <w:rFonts w:ascii="Times New Roman" w:eastAsia="宋体" w:hAnsi="宋体"/>
          <w:i/>
        </w:rPr>
        <w:t>K</w:t>
      </w:r>
      <w:r w:rsidRPr="00076415">
        <w:rPr>
          <w:rFonts w:ascii="Times New Roman" w:eastAsia="宋体" w:hAnsi="宋体"/>
          <w:vertAlign w:val="subscript"/>
        </w:rPr>
        <w:t>0</w:t>
      </w:r>
      <w:r w:rsidRPr="00076415">
        <w:rPr>
          <w:rFonts w:ascii="Times New Roman" w:eastAsia="宋体" w:hAnsi="宋体"/>
        </w:rPr>
        <w:t>表示野兔种群在无天敌进入时的环境容纳量</w:t>
      </w:r>
      <w:r w:rsidRPr="00076415">
        <w:rPr>
          <w:rFonts w:ascii="Times New Roman" w:eastAsia="宋体" w:hAnsi="宋体"/>
        </w:rPr>
        <w:t>);</w:t>
      </w:r>
      <w:r w:rsidRPr="00076415">
        <w:rPr>
          <w:rFonts w:ascii="Times New Roman" w:eastAsia="宋体" w:hAnsi="宋体"/>
        </w:rPr>
        <w:t>图乙是科学工作者连续</w:t>
      </w:r>
      <w:r w:rsidRPr="00076415">
        <w:rPr>
          <w:rFonts w:ascii="Times New Roman" w:eastAsia="宋体" w:hAnsi="宋体"/>
        </w:rPr>
        <w:t>20</w:t>
      </w:r>
      <w:r w:rsidRPr="00076415">
        <w:rPr>
          <w:rFonts w:ascii="Times New Roman" w:eastAsia="宋体" w:hAnsi="宋体"/>
        </w:rPr>
        <w:t>年对该草原的某种鸟类种群数量的调查曲线。请分析回答相关问题。</w:t>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701720" cy="902160"/>
            <wp:effectExtent l="0" t="0" r="0" b="0"/>
            <wp:docPr id="169" name="21m19.eps" descr="id:2147486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9" cstate="print"/>
                    <a:stretch>
                      <a:fillRect/>
                    </a:stretch>
                  </pic:blipFill>
                  <pic:spPr>
                    <a:xfrm>
                      <a:off x="0" y="0"/>
                      <a:ext cx="1701720" cy="902160"/>
                    </a:xfrm>
                    <a:prstGeom prst="rect">
                      <a:avLst/>
                    </a:prstGeom>
                  </pic:spPr>
                </pic:pic>
              </a:graphicData>
            </a:graphic>
          </wp:inline>
        </w:drawing>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楷体" w:hAnsi="楷体"/>
        </w:rPr>
        <w:t>甲</w:t>
      </w:r>
    </w:p>
    <w:p w:rsidR="00110C3A" w:rsidRPr="00076415" w:rsidRDefault="00110C3A" w:rsidP="00110C3A">
      <w:pPr>
        <w:tabs>
          <w:tab w:val="left" w:pos="1871"/>
          <w:tab w:val="left" w:pos="3407"/>
          <w:tab w:val="left" w:pos="4949"/>
          <w:tab w:val="left" w:pos="6599"/>
        </w:tabs>
        <w:rPr>
          <w:rFonts w:ascii="Times New Roman" w:eastAsia="宋体" w:hAnsi="宋体"/>
        </w:rPr>
      </w:pP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371600" cy="787320"/>
            <wp:effectExtent l="0" t="0" r="0" b="0"/>
            <wp:docPr id="170" name="21m20.eps" descr="id:2147486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0" cstate="print"/>
                    <a:stretch>
                      <a:fillRect/>
                    </a:stretch>
                  </pic:blipFill>
                  <pic:spPr>
                    <a:xfrm>
                      <a:off x="0" y="0"/>
                      <a:ext cx="1371600" cy="787320"/>
                    </a:xfrm>
                    <a:prstGeom prst="rect">
                      <a:avLst/>
                    </a:prstGeom>
                  </pic:spPr>
                </pic:pic>
              </a:graphicData>
            </a:graphic>
          </wp:inline>
        </w:drawing>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楷体" w:hAnsi="楷体"/>
        </w:rPr>
        <w:t>乙</w:t>
      </w:r>
    </w:p>
    <w:p w:rsidR="00110C3A" w:rsidRPr="00076415" w:rsidRDefault="00110C3A" w:rsidP="00110C3A">
      <w:pPr>
        <w:tabs>
          <w:tab w:val="left" w:pos="1871"/>
          <w:tab w:val="left" w:pos="3407"/>
          <w:tab w:val="left" w:pos="4949"/>
          <w:tab w:val="left" w:pos="6599"/>
        </w:tabs>
        <w:rPr>
          <w:rFonts w:ascii="Times New Roman" w:eastAsia="宋体" w:hAnsi="宋体"/>
        </w:rPr>
      </w:pP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图甲中</w:t>
      </w:r>
      <w:r w:rsidRPr="00076415">
        <w:rPr>
          <w:rFonts w:ascii="Times New Roman" w:eastAsia="宋体" w:hAnsi="宋体"/>
          <w:i/>
        </w:rPr>
        <w:t>O</w:t>
      </w:r>
      <w:r w:rsidRPr="00076415">
        <w:rPr>
          <w:rFonts w:ascii="Times New Roman" w:eastAsia="宋体" w:hAnsi="Times New Roman" w:cs="Times New Roman"/>
        </w:rPr>
        <w:t>—</w:t>
      </w:r>
      <w:r w:rsidRPr="00076415">
        <w:rPr>
          <w:rFonts w:ascii="Times New Roman" w:eastAsia="宋体" w:hAnsi="宋体"/>
          <w:i/>
        </w:rPr>
        <w:t>b</w:t>
      </w:r>
      <w:r w:rsidRPr="00076415">
        <w:rPr>
          <w:rFonts w:ascii="Times New Roman" w:eastAsia="宋体" w:hAnsi="宋体"/>
        </w:rPr>
        <w:t>时段内野兔的出生率</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大于</w:t>
      </w:r>
      <w:r w:rsidRPr="00076415">
        <w:rPr>
          <w:rFonts w:ascii="Times New Roman" w:eastAsia="宋体" w:hAnsi="Times New Roman" w:cs="Times New Roman"/>
        </w:rPr>
        <w:t>”“</w:t>
      </w:r>
      <w:r w:rsidRPr="00076415">
        <w:rPr>
          <w:rFonts w:ascii="Times New Roman" w:eastAsia="宋体" w:hAnsi="宋体"/>
        </w:rPr>
        <w:t>等于</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小于</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死亡率。某种天敌在图中标注的某个时间点迁入</w:t>
      </w:r>
      <w:r w:rsidRPr="00076415">
        <w:rPr>
          <w:rFonts w:ascii="Times New Roman" w:eastAsia="宋体" w:hAnsi="宋体"/>
        </w:rPr>
        <w:t>,</w:t>
      </w:r>
      <w:r w:rsidRPr="00076415">
        <w:rPr>
          <w:rFonts w:ascii="Times New Roman" w:eastAsia="宋体" w:hAnsi="宋体"/>
        </w:rPr>
        <w:t>一段时间后</w:t>
      </w:r>
      <w:r w:rsidRPr="00076415">
        <w:rPr>
          <w:rFonts w:ascii="Times New Roman" w:eastAsia="宋体" w:hAnsi="宋体"/>
        </w:rPr>
        <w:t>,</w:t>
      </w:r>
      <w:r w:rsidRPr="00076415">
        <w:rPr>
          <w:rFonts w:ascii="Times New Roman" w:eastAsia="宋体" w:hAnsi="宋体"/>
        </w:rPr>
        <w:t>野兔种群数量达到相对稳定状态</w:t>
      </w:r>
      <w:r w:rsidRPr="00076415">
        <w:rPr>
          <w:rFonts w:ascii="Times New Roman" w:eastAsia="宋体" w:hAnsi="宋体"/>
        </w:rPr>
        <w:t>,</w:t>
      </w:r>
      <w:r w:rsidRPr="00076415">
        <w:rPr>
          <w:rFonts w:ascii="Times New Roman" w:eastAsia="宋体" w:hAnsi="宋体"/>
        </w:rPr>
        <w:t>则该时间点最可能是</w:t>
      </w:r>
      <w:r w:rsidRPr="00076415">
        <w:rPr>
          <w:rFonts w:ascii="Times New Roman" w:eastAsia="宋体" w:hAnsi="宋体"/>
          <w:color w:val="FF0000"/>
          <w:u w:val="single" w:color="000000"/>
        </w:rPr>
        <w:t xml:space="preserve">　　　</w:t>
      </w:r>
      <w:r w:rsidRPr="00076415">
        <w:rPr>
          <w:rFonts w:ascii="Times New Roman" w:eastAsia="宋体" w:hAnsi="宋体"/>
        </w:rPr>
        <w:t>。在捕食压力下</w:t>
      </w:r>
      <w:r w:rsidRPr="00076415">
        <w:rPr>
          <w:rFonts w:ascii="Times New Roman" w:eastAsia="宋体" w:hAnsi="宋体"/>
        </w:rPr>
        <w:t>,</w:t>
      </w:r>
      <w:r w:rsidRPr="00076415">
        <w:rPr>
          <w:rFonts w:ascii="Times New Roman" w:eastAsia="宋体" w:hAnsi="宋体"/>
        </w:rPr>
        <w:t>野兔种群的环境容纳量将在</w:t>
      </w:r>
      <w:r w:rsidRPr="00076415">
        <w:rPr>
          <w:rFonts w:ascii="Times New Roman" w:eastAsia="宋体" w:hAnsi="宋体"/>
          <w:color w:val="FF0000"/>
          <w:u w:val="single" w:color="000000"/>
        </w:rPr>
        <w:t xml:space="preserve">　　　　　　</w:t>
      </w:r>
      <w:r w:rsidRPr="00076415">
        <w:rPr>
          <w:rFonts w:ascii="Times New Roman" w:eastAsia="宋体" w:hAnsi="宋体"/>
        </w:rPr>
        <w:t>之间。 </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(2)</w:t>
      </w:r>
      <w:r w:rsidRPr="00076415">
        <w:rPr>
          <w:rFonts w:ascii="Times New Roman" w:eastAsia="宋体" w:hAnsi="宋体"/>
        </w:rPr>
        <w:t>用标记重捕法调查该草原上某区域的种群数量时</w:t>
      </w:r>
      <w:r w:rsidRPr="00076415">
        <w:rPr>
          <w:rFonts w:ascii="Times New Roman" w:eastAsia="宋体" w:hAnsi="宋体"/>
        </w:rPr>
        <w:t>,</w:t>
      </w:r>
      <w:r w:rsidRPr="00076415">
        <w:rPr>
          <w:rFonts w:ascii="Times New Roman" w:eastAsia="宋体" w:hAnsi="宋体"/>
        </w:rPr>
        <w:t>若部分标记个体迁出</w:t>
      </w:r>
      <w:r w:rsidRPr="00076415">
        <w:rPr>
          <w:rFonts w:ascii="Times New Roman" w:eastAsia="宋体" w:hAnsi="宋体"/>
        </w:rPr>
        <w:t>,</w:t>
      </w:r>
      <w:r w:rsidRPr="00076415">
        <w:rPr>
          <w:rFonts w:ascii="Times New Roman" w:eastAsia="宋体" w:hAnsi="宋体"/>
        </w:rPr>
        <w:t>则导致调查结果</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偏高</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偏低</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对捕获的野兔进行性别比例调查</w:t>
      </w:r>
      <w:r w:rsidRPr="00076415">
        <w:rPr>
          <w:rFonts w:ascii="Times New Roman" w:eastAsia="宋体" w:hAnsi="宋体"/>
        </w:rPr>
        <w:t>,</w:t>
      </w:r>
      <w:r w:rsidRPr="00076415">
        <w:rPr>
          <w:rFonts w:ascii="Times New Roman" w:eastAsia="宋体" w:hAnsi="宋体"/>
        </w:rPr>
        <w:t>发现其雌雄比例稍大于</w:t>
      </w:r>
      <w:r w:rsidRPr="00076415">
        <w:rPr>
          <w:rFonts w:ascii="Times New Roman" w:eastAsia="宋体" w:hAnsi="宋体"/>
        </w:rPr>
        <w:t>1,</w:t>
      </w:r>
      <w:r w:rsidRPr="00076415">
        <w:rPr>
          <w:rFonts w:ascii="Times New Roman" w:eastAsia="宋体" w:hAnsi="宋体"/>
        </w:rPr>
        <w:t>该比例</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有利</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不利</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于种群增长。 </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图乙中该鸟类种群数量第</w:t>
      </w:r>
      <w:r w:rsidRPr="00076415">
        <w:rPr>
          <w:rFonts w:ascii="Times New Roman" w:eastAsia="宋体" w:hAnsi="宋体"/>
          <w:color w:val="FF0000"/>
          <w:u w:val="single" w:color="000000"/>
        </w:rPr>
        <w:t xml:space="preserve">　　　</w:t>
      </w:r>
      <w:r w:rsidRPr="00076415">
        <w:rPr>
          <w:rFonts w:ascii="Times New Roman" w:eastAsia="宋体" w:hAnsi="宋体"/>
        </w:rPr>
        <w:t>年最少</w:t>
      </w:r>
      <w:r w:rsidRPr="00076415">
        <w:rPr>
          <w:rFonts w:ascii="Times New Roman" w:eastAsia="宋体" w:hAnsi="宋体"/>
        </w:rPr>
        <w:t>,</w:t>
      </w:r>
      <w:r w:rsidRPr="00076415">
        <w:rPr>
          <w:rFonts w:ascii="Times New Roman" w:eastAsia="宋体" w:hAnsi="宋体"/>
        </w:rPr>
        <w:t>第</w:t>
      </w:r>
      <w:r w:rsidRPr="00076415">
        <w:rPr>
          <w:rFonts w:ascii="Times New Roman" w:eastAsia="宋体" w:hAnsi="宋体"/>
        </w:rPr>
        <w:t>8</w:t>
      </w:r>
      <w:r w:rsidRPr="00076415">
        <w:rPr>
          <w:rFonts w:ascii="Times New Roman" w:eastAsia="宋体" w:hAnsi="宋体"/>
        </w:rPr>
        <w:t>至第</w:t>
      </w:r>
      <w:r w:rsidRPr="00076415">
        <w:rPr>
          <w:rFonts w:ascii="Times New Roman" w:eastAsia="宋体" w:hAnsi="宋体"/>
        </w:rPr>
        <w:t>10</w:t>
      </w:r>
      <w:r w:rsidRPr="00076415">
        <w:rPr>
          <w:rFonts w:ascii="Times New Roman" w:eastAsia="宋体" w:hAnsi="宋体"/>
        </w:rPr>
        <w:t>年种群的年龄结构为</w:t>
      </w:r>
      <w:r w:rsidRPr="00076415">
        <w:rPr>
          <w:rFonts w:ascii="Times New Roman" w:eastAsia="宋体" w:hAnsi="宋体"/>
          <w:color w:val="FF0000"/>
          <w:u w:val="single" w:color="000000"/>
        </w:rPr>
        <w:t xml:space="preserve">　　　　</w:t>
      </w:r>
      <w:r w:rsidRPr="00076415">
        <w:rPr>
          <w:rFonts w:ascii="Times New Roman" w:eastAsia="宋体" w:hAnsi="宋体"/>
        </w:rPr>
        <w:t>型</w:t>
      </w:r>
      <w:r w:rsidRPr="00076415">
        <w:rPr>
          <w:rFonts w:ascii="Times New Roman" w:eastAsia="宋体" w:hAnsi="宋体"/>
        </w:rPr>
        <w:t>,</w:t>
      </w:r>
      <w:r w:rsidRPr="00076415">
        <w:rPr>
          <w:rFonts w:ascii="Times New Roman" w:eastAsia="宋体" w:hAnsi="宋体"/>
        </w:rPr>
        <w:t>若第</w:t>
      </w:r>
      <w:r w:rsidRPr="00076415">
        <w:rPr>
          <w:rFonts w:ascii="Times New Roman" w:eastAsia="宋体" w:hAnsi="宋体"/>
        </w:rPr>
        <w:t>16</w:t>
      </w:r>
      <w:r w:rsidRPr="00076415">
        <w:rPr>
          <w:rFonts w:ascii="Times New Roman" w:eastAsia="宋体" w:hAnsi="宋体"/>
        </w:rPr>
        <w:t>年种群的数量为</w:t>
      </w:r>
      <w:r w:rsidRPr="00076415">
        <w:rPr>
          <w:rFonts w:ascii="Times New Roman" w:eastAsia="宋体" w:hAnsi="宋体"/>
        </w:rPr>
        <w:t>200</w:t>
      </w:r>
      <w:r w:rsidRPr="00076415">
        <w:rPr>
          <w:rFonts w:ascii="Times New Roman" w:eastAsia="宋体" w:hAnsi="宋体"/>
        </w:rPr>
        <w:t>只</w:t>
      </w:r>
      <w:r w:rsidRPr="00076415">
        <w:rPr>
          <w:rFonts w:ascii="Times New Roman" w:eastAsia="宋体" w:hAnsi="宋体"/>
        </w:rPr>
        <w:t>,</w:t>
      </w:r>
      <w:r w:rsidRPr="00076415">
        <w:rPr>
          <w:rFonts w:ascii="Times New Roman" w:eastAsia="宋体" w:hAnsi="宋体"/>
        </w:rPr>
        <w:t>则第</w:t>
      </w:r>
      <w:r w:rsidRPr="00076415">
        <w:rPr>
          <w:rFonts w:ascii="Times New Roman" w:eastAsia="宋体" w:hAnsi="宋体"/>
        </w:rPr>
        <w:t>20</w:t>
      </w:r>
      <w:r w:rsidRPr="00076415">
        <w:rPr>
          <w:rFonts w:ascii="Times New Roman" w:eastAsia="宋体" w:hAnsi="宋体"/>
        </w:rPr>
        <w:t>年种群数量为</w:t>
      </w:r>
      <w:r w:rsidRPr="00076415">
        <w:rPr>
          <w:rFonts w:ascii="Times New Roman" w:eastAsia="宋体" w:hAnsi="宋体"/>
          <w:color w:val="FF0000"/>
          <w:u w:val="single" w:color="000000"/>
        </w:rPr>
        <w:t xml:space="preserve">　　　　　</w:t>
      </w:r>
      <w:r w:rsidRPr="00076415">
        <w:rPr>
          <w:rFonts w:ascii="Times New Roman" w:eastAsia="宋体" w:hAnsi="宋体"/>
        </w:rPr>
        <w:t>只。 </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104120" cy="1002960"/>
            <wp:effectExtent l="0" t="0" r="0" b="0"/>
            <wp:docPr id="171" name="21m21.eps" descr="id:2147486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1" cstate="print"/>
                    <a:stretch>
                      <a:fillRect/>
                    </a:stretch>
                  </pic:blipFill>
                  <pic:spPr>
                    <a:xfrm>
                      <a:off x="0" y="0"/>
                      <a:ext cx="1104120" cy="1002960"/>
                    </a:xfrm>
                    <a:prstGeom prst="rect">
                      <a:avLst/>
                    </a:prstGeom>
                  </pic:spPr>
                </pic:pic>
              </a:graphicData>
            </a:graphic>
          </wp:inline>
        </w:drawing>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右图中甲和乙两条曲线代表两种生物数量</w:t>
      </w:r>
      <w:r w:rsidRPr="00076415">
        <w:rPr>
          <w:rFonts w:ascii="Times New Roman" w:eastAsia="宋体" w:hAnsi="宋体"/>
          <w:i/>
        </w:rPr>
        <w:t>N</w:t>
      </w:r>
      <w:r w:rsidRPr="00076415">
        <w:rPr>
          <w:rFonts w:ascii="Times New Roman" w:eastAsia="宋体" w:hAnsi="宋体"/>
          <w:i/>
          <w:vertAlign w:val="subscript"/>
        </w:rPr>
        <w:t>t</w:t>
      </w:r>
      <w:r w:rsidRPr="00076415">
        <w:rPr>
          <w:rFonts w:ascii="Times New Roman" w:eastAsia="宋体" w:hAnsi="宋体"/>
        </w:rPr>
        <w:t>和一年后的种群数量</w:t>
      </w:r>
      <w:r w:rsidRPr="00076415">
        <w:rPr>
          <w:rFonts w:ascii="Times New Roman" w:eastAsia="宋体" w:hAnsi="宋体"/>
          <w:i/>
        </w:rPr>
        <w:t>N</w:t>
      </w:r>
      <w:r w:rsidRPr="00076415">
        <w:rPr>
          <w:rFonts w:ascii="Times New Roman" w:eastAsia="宋体" w:hAnsi="宋体"/>
          <w:i/>
          <w:vertAlign w:val="subscript"/>
        </w:rPr>
        <w:t>t</w:t>
      </w:r>
      <w:r w:rsidRPr="00076415">
        <w:rPr>
          <w:rFonts w:ascii="Times New Roman" w:eastAsia="宋体" w:hAnsi="宋体"/>
          <w:vertAlign w:val="subscript"/>
        </w:rPr>
        <w:t>+1</w:t>
      </w:r>
      <w:r w:rsidRPr="00076415">
        <w:rPr>
          <w:rFonts w:ascii="Times New Roman" w:eastAsia="宋体" w:hAnsi="宋体"/>
        </w:rPr>
        <w:t>之间的关系</w:t>
      </w:r>
      <w:r w:rsidRPr="00076415">
        <w:rPr>
          <w:rFonts w:ascii="Times New Roman" w:eastAsia="宋体" w:hAnsi="宋体"/>
        </w:rPr>
        <w:t>,</w:t>
      </w:r>
      <w:r w:rsidRPr="00076415">
        <w:rPr>
          <w:rFonts w:ascii="Times New Roman" w:eastAsia="宋体" w:hAnsi="宋体"/>
        </w:rPr>
        <w:t>直线</w:t>
      </w:r>
      <w:r w:rsidRPr="00076415">
        <w:rPr>
          <w:rFonts w:ascii="Times New Roman" w:eastAsia="宋体" w:hAnsi="宋体"/>
          <w:i/>
        </w:rPr>
        <w:t>p</w:t>
      </w:r>
      <w:r w:rsidRPr="00076415">
        <w:rPr>
          <w:rFonts w:ascii="Times New Roman" w:eastAsia="宋体" w:hAnsi="宋体"/>
        </w:rPr>
        <w:t>表示</w:t>
      </w:r>
      <w:r w:rsidRPr="00076415">
        <w:rPr>
          <w:rFonts w:ascii="Times New Roman" w:eastAsia="宋体" w:hAnsi="宋体"/>
          <w:i/>
        </w:rPr>
        <w:t>N</w:t>
      </w:r>
      <w:r w:rsidRPr="00076415">
        <w:rPr>
          <w:rFonts w:ascii="Times New Roman" w:eastAsia="宋体" w:hAnsi="宋体"/>
          <w:i/>
          <w:vertAlign w:val="subscript"/>
        </w:rPr>
        <w:t>t</w:t>
      </w:r>
      <w:r w:rsidRPr="00076415">
        <w:rPr>
          <w:rFonts w:ascii="Times New Roman" w:eastAsia="宋体" w:hAnsi="宋体"/>
          <w:i/>
        </w:rPr>
        <w:t>=N</w:t>
      </w:r>
      <w:r w:rsidRPr="00076415">
        <w:rPr>
          <w:rFonts w:ascii="Times New Roman" w:eastAsia="宋体" w:hAnsi="宋体"/>
          <w:i/>
          <w:vertAlign w:val="subscript"/>
        </w:rPr>
        <w:t>t+</w:t>
      </w:r>
      <w:r w:rsidRPr="00076415">
        <w:rPr>
          <w:rFonts w:ascii="Times New Roman" w:eastAsia="宋体" w:hAnsi="宋体"/>
          <w:vertAlign w:val="subscript"/>
        </w:rPr>
        <w:t>1</w:t>
      </w:r>
      <w:r w:rsidRPr="00076415">
        <w:rPr>
          <w:rFonts w:ascii="Times New Roman" w:eastAsia="宋体" w:hAnsi="宋体"/>
        </w:rPr>
        <w:t>,</w:t>
      </w:r>
      <w:r w:rsidRPr="00076415">
        <w:rPr>
          <w:rFonts w:ascii="Times New Roman" w:eastAsia="宋体" w:hAnsi="宋体"/>
        </w:rPr>
        <w:t>下列有关说法不正确的是</w:t>
      </w:r>
      <w:r w:rsidRPr="00076415">
        <w:rPr>
          <w:rFonts w:ascii="Times New Roman" w:eastAsia="宋体" w:hAnsi="宋体"/>
        </w:rPr>
        <w:t>(</w:t>
      </w:r>
      <w:r w:rsidRPr="00076415">
        <w:rPr>
          <w:rFonts w:ascii="Times New Roman" w:eastAsia="宋体" w:hAnsi="宋体"/>
          <w:i/>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对于甲种群而言</w:t>
      </w:r>
      <w:r w:rsidRPr="00076415">
        <w:rPr>
          <w:rFonts w:ascii="Times New Roman" w:eastAsia="宋体" w:hAnsi="宋体"/>
        </w:rPr>
        <w:t>,</w:t>
      </w:r>
      <w:r w:rsidRPr="00076415">
        <w:rPr>
          <w:rFonts w:ascii="Times New Roman" w:eastAsia="宋体" w:hAnsi="宋体"/>
          <w:i/>
        </w:rPr>
        <w:t>B</w:t>
      </w:r>
      <w:r w:rsidRPr="00076415">
        <w:rPr>
          <w:rFonts w:ascii="Times New Roman" w:eastAsia="宋体" w:hAnsi="宋体"/>
        </w:rPr>
        <w:t>点时其种群数量表现为下降</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对于乙种群而言</w:t>
      </w:r>
      <w:r w:rsidRPr="00076415">
        <w:rPr>
          <w:rFonts w:ascii="Times New Roman" w:eastAsia="宋体" w:hAnsi="宋体"/>
        </w:rPr>
        <w:t>,</w:t>
      </w:r>
      <w:r w:rsidRPr="00076415">
        <w:rPr>
          <w:rFonts w:ascii="Times New Roman" w:eastAsia="宋体" w:hAnsi="宋体"/>
          <w:i/>
        </w:rPr>
        <w:t>F</w:t>
      </w:r>
      <w:r w:rsidRPr="00076415">
        <w:rPr>
          <w:rFonts w:ascii="Times New Roman" w:eastAsia="宋体" w:hAnsi="宋体"/>
        </w:rPr>
        <w:t>点表示种群增长速率最快时其种群的数量</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东北虎等珍稀濒危动物</w:t>
      </w:r>
      <w:r w:rsidRPr="00076415">
        <w:rPr>
          <w:rFonts w:ascii="Times New Roman" w:eastAsia="宋体" w:hAnsi="宋体"/>
        </w:rPr>
        <w:t>,</w:t>
      </w:r>
      <w:r w:rsidRPr="00076415">
        <w:rPr>
          <w:rFonts w:ascii="Times New Roman" w:eastAsia="宋体" w:hAnsi="宋体"/>
        </w:rPr>
        <w:t>容易灭绝</w:t>
      </w:r>
      <w:r w:rsidRPr="00076415">
        <w:rPr>
          <w:rFonts w:ascii="Times New Roman" w:eastAsia="宋体" w:hAnsi="宋体"/>
        </w:rPr>
        <w:t>,</w:t>
      </w:r>
      <w:r w:rsidRPr="00076415">
        <w:rPr>
          <w:rFonts w:ascii="Times New Roman" w:eastAsia="宋体" w:hAnsi="宋体"/>
        </w:rPr>
        <w:t>其变化曲线比较类似甲曲线</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乙曲线可表示家鼠等繁殖力强的动物</w:t>
      </w:r>
      <w:r w:rsidRPr="00076415">
        <w:rPr>
          <w:rFonts w:ascii="Times New Roman" w:eastAsia="宋体" w:hAnsi="宋体"/>
        </w:rPr>
        <w:t>,</w:t>
      </w:r>
      <w:r w:rsidRPr="00076415">
        <w:rPr>
          <w:rFonts w:ascii="Times New Roman" w:eastAsia="宋体" w:hAnsi="宋体"/>
        </w:rPr>
        <w:t>在种群密度低时也能迅速回升</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1859</w:t>
      </w:r>
      <w:r w:rsidRPr="00076415">
        <w:rPr>
          <w:rFonts w:ascii="Times New Roman" w:eastAsia="宋体" w:hAnsi="宋体"/>
        </w:rPr>
        <w:t>年</w:t>
      </w:r>
      <w:r w:rsidRPr="00076415">
        <w:rPr>
          <w:rFonts w:ascii="Times New Roman" w:eastAsia="宋体" w:hAnsi="宋体"/>
        </w:rPr>
        <w:t>,</w:t>
      </w:r>
      <w:r w:rsidRPr="00076415">
        <w:rPr>
          <w:rFonts w:ascii="Times New Roman" w:eastAsia="宋体" w:hAnsi="宋体"/>
        </w:rPr>
        <w:t>一位英格兰农场主将欧洲兔带到澳大利亚草原放养</w:t>
      </w:r>
      <w:r w:rsidRPr="00076415">
        <w:rPr>
          <w:rFonts w:ascii="Times New Roman" w:eastAsia="宋体" w:hAnsi="宋体"/>
        </w:rPr>
        <w:t>,</w:t>
      </w:r>
      <w:r w:rsidRPr="00076415">
        <w:rPr>
          <w:rFonts w:ascii="Times New Roman" w:eastAsia="宋体" w:hAnsi="宋体"/>
        </w:rPr>
        <w:t>后来对袋鼠等本地生物造成极大威胁。生态专家先后采用引入狐狸</w:t>
      </w:r>
      <w:r w:rsidRPr="00076415">
        <w:rPr>
          <w:rFonts w:ascii="Times New Roman" w:eastAsia="宋体" w:hAnsi="宋体"/>
        </w:rPr>
        <w:t>(</w:t>
      </w:r>
      <w:r w:rsidRPr="00076415">
        <w:rPr>
          <w:rFonts w:ascii="Times New Roman" w:eastAsia="宋体" w:hAnsi="宋体"/>
          <w:i/>
        </w:rPr>
        <w:t>y</w:t>
      </w:r>
      <w:r w:rsidRPr="00076415">
        <w:rPr>
          <w:rFonts w:ascii="Times New Roman" w:eastAsia="宋体" w:hAnsi="宋体"/>
          <w:vertAlign w:val="subscript"/>
        </w:rPr>
        <w:t>1</w:t>
      </w:r>
      <w:r w:rsidRPr="00076415">
        <w:rPr>
          <w:rFonts w:ascii="Times New Roman" w:eastAsia="宋体" w:hAnsi="宋体"/>
        </w:rPr>
        <w:t>年</w:t>
      </w:r>
      <w:r w:rsidRPr="00076415">
        <w:rPr>
          <w:rFonts w:ascii="Times New Roman" w:eastAsia="宋体" w:hAnsi="宋体"/>
        </w:rPr>
        <w:t>)</w:t>
      </w:r>
      <w:r w:rsidRPr="00076415">
        <w:rPr>
          <w:rFonts w:ascii="Times New Roman" w:eastAsia="宋体" w:hAnsi="宋体"/>
        </w:rPr>
        <w:t>和粘液瘤病毒</w:t>
      </w:r>
      <w:r w:rsidRPr="00076415">
        <w:rPr>
          <w:rFonts w:ascii="Times New Roman" w:eastAsia="宋体" w:hAnsi="宋体"/>
        </w:rPr>
        <w:t>(</w:t>
      </w:r>
      <w:r w:rsidRPr="00076415">
        <w:rPr>
          <w:rFonts w:ascii="Times New Roman" w:eastAsia="宋体" w:hAnsi="宋体"/>
          <w:i/>
        </w:rPr>
        <w:t>y</w:t>
      </w:r>
      <w:r w:rsidRPr="00076415">
        <w:rPr>
          <w:rFonts w:ascii="Times New Roman" w:eastAsia="宋体" w:hAnsi="宋体"/>
          <w:vertAlign w:val="subscript"/>
        </w:rPr>
        <w:t>2</w:t>
      </w:r>
      <w:r w:rsidRPr="00076415">
        <w:rPr>
          <w:rFonts w:ascii="Times New Roman" w:eastAsia="宋体" w:hAnsi="宋体"/>
        </w:rPr>
        <w:t>年</w:t>
      </w:r>
      <w:r w:rsidRPr="00076415">
        <w:rPr>
          <w:rFonts w:ascii="Times New Roman" w:eastAsia="宋体" w:hAnsi="宋体"/>
        </w:rPr>
        <w:t>)</w:t>
      </w:r>
      <w:r w:rsidRPr="00076415">
        <w:rPr>
          <w:rFonts w:ascii="Times New Roman" w:eastAsia="宋体" w:hAnsi="宋体"/>
        </w:rPr>
        <w:t>等手段进行防治</w:t>
      </w:r>
      <w:r w:rsidRPr="00076415">
        <w:rPr>
          <w:rFonts w:ascii="Times New Roman" w:eastAsia="宋体" w:hAnsi="宋体"/>
        </w:rPr>
        <w:t>,</w:t>
      </w:r>
      <w:r w:rsidRPr="00076415">
        <w:rPr>
          <w:rFonts w:ascii="Times New Roman" w:eastAsia="宋体" w:hAnsi="宋体"/>
        </w:rPr>
        <w:t>结果如下图所示。下列推断正确的是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663560" cy="749160"/>
            <wp:effectExtent l="0" t="0" r="0" b="0"/>
            <wp:docPr id="172" name="21m22.eps" descr="id:2147486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2" cstate="print"/>
                    <a:stretch>
                      <a:fillRect/>
                    </a:stretch>
                  </pic:blipFill>
                  <pic:spPr>
                    <a:xfrm>
                      <a:off x="0" y="0"/>
                      <a:ext cx="1663560" cy="749160"/>
                    </a:xfrm>
                    <a:prstGeom prst="rect">
                      <a:avLst/>
                    </a:prstGeom>
                  </pic:spPr>
                </pic:pic>
              </a:graphicData>
            </a:graphic>
          </wp:inline>
        </w:drawing>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引入狐狸防治欧洲兔效果不佳的原因可能是狐狸捕食较多的袋鼠</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引入的病毒能防治欧洲兔但对袋鼠影响不大</w:t>
      </w:r>
      <w:r w:rsidRPr="00076415">
        <w:rPr>
          <w:rFonts w:ascii="Times New Roman" w:eastAsia="宋体" w:hAnsi="宋体"/>
        </w:rPr>
        <w:t>,</w:t>
      </w:r>
      <w:r w:rsidRPr="00076415">
        <w:rPr>
          <w:rFonts w:ascii="Times New Roman" w:eastAsia="宋体" w:hAnsi="宋体"/>
        </w:rPr>
        <w:t>原因是病毒的专性寄生</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i/>
        </w:rPr>
        <w:t>O</w:t>
      </w:r>
      <w:r w:rsidRPr="00076415">
        <w:rPr>
          <w:rFonts w:ascii="Times New Roman" w:eastAsia="宋体" w:hAnsi="Times New Roman" w:cs="Times New Roman"/>
        </w:rPr>
        <w:t>—</w:t>
      </w:r>
      <w:r w:rsidRPr="00076415">
        <w:rPr>
          <w:rFonts w:ascii="Times New Roman" w:eastAsia="宋体" w:hAnsi="宋体"/>
          <w:i/>
        </w:rPr>
        <w:t>y</w:t>
      </w:r>
      <w:r w:rsidRPr="00076415">
        <w:rPr>
          <w:rFonts w:ascii="Times New Roman" w:eastAsia="宋体" w:hAnsi="宋体"/>
          <w:vertAlign w:val="subscript"/>
        </w:rPr>
        <w:t>1</w:t>
      </w:r>
      <w:r w:rsidRPr="00076415">
        <w:rPr>
          <w:rFonts w:ascii="Times New Roman" w:eastAsia="宋体" w:hAnsi="宋体"/>
        </w:rPr>
        <w:t>年欧洲兔的年龄结构为增长型</w:t>
      </w:r>
      <w:r w:rsidRPr="00076415">
        <w:rPr>
          <w:rFonts w:ascii="Times New Roman" w:eastAsia="宋体" w:hAnsi="宋体"/>
        </w:rPr>
        <w:t>,</w:t>
      </w:r>
      <w:r w:rsidRPr="00076415">
        <w:rPr>
          <w:rFonts w:ascii="Times New Roman" w:eastAsia="宋体" w:hAnsi="宋体"/>
          <w:i/>
        </w:rPr>
        <w:t>y</w:t>
      </w:r>
      <w:r w:rsidRPr="00076415">
        <w:rPr>
          <w:rFonts w:ascii="Times New Roman" w:eastAsia="宋体" w:hAnsi="宋体"/>
          <w:vertAlign w:val="subscript"/>
        </w:rPr>
        <w:t>1</w:t>
      </w:r>
      <w:r w:rsidRPr="00076415">
        <w:rPr>
          <w:rFonts w:ascii="Times New Roman" w:eastAsia="宋体" w:hAnsi="宋体"/>
        </w:rPr>
        <w:t>年时为防治的最佳时间</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若调查中被标记的部分个体标记物脱落</w:t>
      </w:r>
      <w:r w:rsidRPr="00076415">
        <w:rPr>
          <w:rFonts w:ascii="Times New Roman" w:eastAsia="宋体" w:hAnsi="宋体"/>
        </w:rPr>
        <w:t>,</w:t>
      </w:r>
      <w:r w:rsidRPr="00076415">
        <w:rPr>
          <w:rFonts w:ascii="Times New Roman" w:eastAsia="宋体" w:hAnsi="宋体"/>
        </w:rPr>
        <w:t>则调查结果比实际值偏小</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下图为在等容积容器中</w:t>
      </w:r>
      <w:r w:rsidRPr="00076415">
        <w:rPr>
          <w:rFonts w:ascii="Times New Roman" w:eastAsia="宋体" w:hAnsi="宋体"/>
        </w:rPr>
        <w:t>,</w:t>
      </w:r>
      <w:r w:rsidRPr="00076415">
        <w:rPr>
          <w:rFonts w:ascii="Times New Roman" w:eastAsia="宋体" w:hAnsi="宋体"/>
        </w:rPr>
        <w:t>用不同条件培养酵母菌时</w:t>
      </w:r>
      <w:r w:rsidRPr="00076415">
        <w:rPr>
          <w:rFonts w:ascii="Times New Roman" w:eastAsia="宋体" w:hAnsi="宋体"/>
        </w:rPr>
        <w:t>,</w:t>
      </w:r>
      <w:r w:rsidRPr="00076415">
        <w:rPr>
          <w:rFonts w:ascii="Times New Roman" w:eastAsia="宋体" w:hAnsi="宋体"/>
        </w:rPr>
        <w:t>其种群数量增长的曲线。三种条件分别为</w:t>
      </w:r>
      <w:r w:rsidRPr="00076415">
        <w:rPr>
          <w:rFonts w:ascii="Times New Roman" w:eastAsia="宋体" w:hAnsi="宋体"/>
        </w:rPr>
        <w:t>:</w:t>
      </w:r>
      <w:r w:rsidRPr="00076415">
        <w:rPr>
          <w:rFonts w:ascii="Times New Roman" w:eastAsia="宋体" w:hAnsi="宋体"/>
        </w:rPr>
        <w:t>不更换培养液</w:t>
      </w:r>
      <w:r w:rsidRPr="00076415">
        <w:rPr>
          <w:rFonts w:ascii="Times New Roman" w:eastAsia="宋体" w:hAnsi="宋体"/>
        </w:rPr>
        <w:t>;</w:t>
      </w:r>
      <w:r w:rsidRPr="00076415">
        <w:rPr>
          <w:rFonts w:ascii="Times New Roman" w:eastAsia="宋体" w:hAnsi="宋体"/>
        </w:rPr>
        <w:t>不更换培养液但定时调节</w:t>
      </w:r>
      <w:r w:rsidRPr="00076415">
        <w:rPr>
          <w:rFonts w:ascii="Times New Roman" w:eastAsia="宋体" w:hAnsi="宋体"/>
        </w:rPr>
        <w:t>pH</w:t>
      </w:r>
      <w:r w:rsidRPr="00076415">
        <w:rPr>
          <w:rFonts w:ascii="Times New Roman" w:eastAsia="宋体" w:hAnsi="宋体"/>
        </w:rPr>
        <w:t>使酸碱度恒定且适宜</w:t>
      </w:r>
      <w:r w:rsidRPr="00076415">
        <w:rPr>
          <w:rFonts w:ascii="Times New Roman" w:eastAsia="宋体" w:hAnsi="宋体"/>
        </w:rPr>
        <w:t>;</w:t>
      </w:r>
      <w:r w:rsidRPr="00076415">
        <w:rPr>
          <w:rFonts w:ascii="Times New Roman" w:eastAsia="宋体" w:hAnsi="宋体"/>
        </w:rPr>
        <w:t>每</w:t>
      </w:r>
      <w:r w:rsidRPr="00076415">
        <w:rPr>
          <w:rFonts w:ascii="Times New Roman" w:eastAsia="宋体" w:hAnsi="宋体"/>
        </w:rPr>
        <w:t>3 h</w:t>
      </w:r>
      <w:r w:rsidRPr="00076415">
        <w:rPr>
          <w:rFonts w:ascii="Times New Roman" w:eastAsia="宋体" w:hAnsi="宋体"/>
        </w:rPr>
        <w:t>定期更换培养液。下列有关叙述正确的是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738800" cy="774000"/>
            <wp:effectExtent l="0" t="0" r="0" b="0"/>
            <wp:docPr id="173" name="21m23.eps" descr="id:2147486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3" cstate="print"/>
                    <a:stretch>
                      <a:fillRect/>
                    </a:stretch>
                  </pic:blipFill>
                  <pic:spPr>
                    <a:xfrm>
                      <a:off x="0" y="0"/>
                      <a:ext cx="1738800" cy="774000"/>
                    </a:xfrm>
                    <a:prstGeom prst="rect">
                      <a:avLst/>
                    </a:prstGeom>
                  </pic:spPr>
                </pic:pic>
              </a:graphicData>
            </a:graphic>
          </wp:inline>
        </w:drawing>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曲线</w:t>
      </w:r>
      <w:r w:rsidRPr="00076415">
        <w:rPr>
          <w:rFonts w:ascii="宋体" w:eastAsia="宋体" w:hAnsi="宋体" w:cs="宋体" w:hint="eastAsia"/>
        </w:rPr>
        <w:t>①</w:t>
      </w:r>
      <w:r w:rsidRPr="00076415">
        <w:rPr>
          <w:rFonts w:ascii="Times New Roman" w:eastAsia="宋体" w:hAnsi="宋体"/>
        </w:rPr>
        <w:t>是不更换培养液但定时调节</w:t>
      </w:r>
      <w:r w:rsidRPr="00076415">
        <w:rPr>
          <w:rFonts w:ascii="Times New Roman" w:eastAsia="宋体" w:hAnsi="宋体"/>
        </w:rPr>
        <w:t>pH</w:t>
      </w:r>
      <w:r w:rsidRPr="00076415">
        <w:rPr>
          <w:rFonts w:ascii="Times New Roman" w:eastAsia="宋体" w:hAnsi="宋体"/>
        </w:rPr>
        <w:t>条件下的种群增长曲线</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该实验表明特定空间的环境容纳量是可以改变的</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C</w:t>
      </w:r>
      <w:r w:rsidRPr="00076415">
        <w:rPr>
          <w:rFonts w:ascii="Times New Roman" w:eastAsia="宋体" w:hAnsi="Times New Roman" w:cs="Times New Roman"/>
        </w:rPr>
        <w:t>.</w:t>
      </w:r>
      <w:r w:rsidRPr="00076415">
        <w:rPr>
          <w:rFonts w:ascii="Times New Roman" w:eastAsia="宋体" w:hAnsi="宋体"/>
        </w:rPr>
        <w:t>该实验中酵母菌种群数量变化与种群密度、捕食者无关</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若在曲线</w:t>
      </w:r>
      <w:r w:rsidRPr="00076415">
        <w:rPr>
          <w:rFonts w:ascii="宋体" w:eastAsia="宋体" w:hAnsi="宋体" w:cs="宋体" w:hint="eastAsia"/>
        </w:rPr>
        <w:t>③</w:t>
      </w:r>
      <w:r w:rsidRPr="00076415">
        <w:rPr>
          <w:rFonts w:ascii="Times New Roman" w:eastAsia="宋体" w:hAnsi="宋体"/>
        </w:rPr>
        <w:t>所示条件下培养</w:t>
      </w:r>
      <w:r w:rsidRPr="00076415">
        <w:rPr>
          <w:rFonts w:ascii="Times New Roman" w:eastAsia="宋体" w:hAnsi="宋体"/>
        </w:rPr>
        <w:t>140 h</w:t>
      </w:r>
      <w:r w:rsidRPr="00076415">
        <w:rPr>
          <w:rFonts w:ascii="Times New Roman" w:eastAsia="宋体" w:hAnsi="宋体"/>
        </w:rPr>
        <w:t>后</w:t>
      </w:r>
      <w:r w:rsidRPr="00076415">
        <w:rPr>
          <w:rFonts w:ascii="Times New Roman" w:eastAsia="宋体" w:hAnsi="宋体"/>
        </w:rPr>
        <w:t>,</w:t>
      </w:r>
      <w:r w:rsidRPr="00076415">
        <w:rPr>
          <w:rFonts w:ascii="Times New Roman" w:eastAsia="宋体" w:hAnsi="宋体"/>
        </w:rPr>
        <w:t>调节</w:t>
      </w:r>
      <w:r w:rsidRPr="00076415">
        <w:rPr>
          <w:rFonts w:ascii="Times New Roman" w:eastAsia="宋体" w:hAnsi="宋体"/>
        </w:rPr>
        <w:t>pH</w:t>
      </w:r>
      <w:r w:rsidRPr="00076415">
        <w:rPr>
          <w:rFonts w:ascii="Times New Roman" w:eastAsia="宋体" w:hAnsi="宋体"/>
        </w:rPr>
        <w:t>至适宜并继续培养</w:t>
      </w:r>
      <w:r w:rsidRPr="00076415">
        <w:rPr>
          <w:rFonts w:ascii="Times New Roman" w:eastAsia="宋体" w:hAnsi="宋体"/>
        </w:rPr>
        <w:t>,</w:t>
      </w:r>
      <w:r w:rsidRPr="00076415">
        <w:rPr>
          <w:rFonts w:ascii="Times New Roman" w:eastAsia="宋体" w:hAnsi="宋体"/>
        </w:rPr>
        <w:t>种群数量将一直维持恒定</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我国主要的蟑螂种类为德国小蠊</w:t>
      </w:r>
      <w:r w:rsidRPr="00076415">
        <w:rPr>
          <w:rFonts w:ascii="Times New Roman" w:eastAsia="宋体" w:hAnsi="宋体"/>
        </w:rPr>
        <w:t>,</w:t>
      </w:r>
      <w:r w:rsidRPr="00076415">
        <w:rPr>
          <w:rFonts w:ascii="Times New Roman" w:eastAsia="宋体" w:hAnsi="宋体"/>
        </w:rPr>
        <w:t>这种蟑螂繁殖力非常强</w:t>
      </w:r>
      <w:r w:rsidRPr="00076415">
        <w:rPr>
          <w:rFonts w:ascii="Times New Roman" w:eastAsia="宋体" w:hAnsi="宋体"/>
        </w:rPr>
        <w:t>,</w:t>
      </w:r>
      <w:r w:rsidRPr="00076415">
        <w:rPr>
          <w:rFonts w:ascii="Times New Roman" w:eastAsia="宋体" w:hAnsi="宋体"/>
        </w:rPr>
        <w:t>能传播多种病菌。下图是在一定条件下德国小蠊种群数量的变化曲线</w:t>
      </w:r>
      <w:r w:rsidRPr="00076415">
        <w:rPr>
          <w:rFonts w:ascii="Times New Roman" w:eastAsia="宋体" w:hAnsi="宋体"/>
        </w:rPr>
        <w:t>,</w:t>
      </w:r>
      <w:r w:rsidRPr="00076415">
        <w:rPr>
          <w:rFonts w:ascii="Times New Roman" w:eastAsia="宋体" w:hAnsi="宋体"/>
        </w:rPr>
        <w:t>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637640" cy="1104120"/>
            <wp:effectExtent l="0" t="0" r="0" b="0"/>
            <wp:docPr id="174" name="21m24.eps" descr="id:2147486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4" cstate="print"/>
                    <a:stretch>
                      <a:fillRect/>
                    </a:stretch>
                  </pic:blipFill>
                  <pic:spPr>
                    <a:xfrm>
                      <a:off x="0" y="0"/>
                      <a:ext cx="1637640" cy="1104120"/>
                    </a:xfrm>
                    <a:prstGeom prst="rect">
                      <a:avLst/>
                    </a:prstGeom>
                  </pic:spPr>
                </pic:pic>
              </a:graphicData>
            </a:graphic>
          </wp:inline>
        </w:drawing>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如果使用更大的容器培养德国小蠊</w:t>
      </w:r>
      <w:r w:rsidRPr="00076415">
        <w:rPr>
          <w:rFonts w:ascii="Times New Roman" w:eastAsia="宋体" w:hAnsi="宋体"/>
        </w:rPr>
        <w:t>,</w:t>
      </w:r>
      <w:r w:rsidRPr="00076415">
        <w:rPr>
          <w:rFonts w:ascii="Times New Roman" w:eastAsia="宋体" w:hAnsi="宋体"/>
        </w:rPr>
        <w:t>其环境容纳量一定增大</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蟑螂种群在</w:t>
      </w:r>
      <w:r w:rsidRPr="00076415">
        <w:rPr>
          <w:rFonts w:ascii="Times New Roman" w:eastAsia="宋体" w:hAnsi="宋体"/>
        </w:rPr>
        <w:t>0</w:t>
      </w:r>
      <w:r w:rsidRPr="00076415">
        <w:rPr>
          <w:rFonts w:ascii="Times New Roman" w:eastAsia="宋体" w:hAnsi="Times New Roman" w:cs="Times New Roman"/>
        </w:rPr>
        <w:t>—</w:t>
      </w:r>
      <w:r w:rsidRPr="00076415">
        <w:rPr>
          <w:rFonts w:ascii="Times New Roman" w:eastAsia="宋体" w:hAnsi="宋体"/>
        </w:rPr>
        <w:t>4 d</w:t>
      </w:r>
      <w:r w:rsidRPr="00076415">
        <w:rPr>
          <w:rFonts w:ascii="Times New Roman" w:eastAsia="宋体" w:hAnsi="宋体"/>
        </w:rPr>
        <w:t>增长缓慢的原因可能是起始数量较少</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在第</w:t>
      </w:r>
      <w:r w:rsidRPr="00076415">
        <w:rPr>
          <w:rFonts w:ascii="Times New Roman" w:eastAsia="宋体" w:hAnsi="宋体"/>
        </w:rPr>
        <w:t>20</w:t>
      </w:r>
      <w:r w:rsidRPr="00076415">
        <w:rPr>
          <w:rFonts w:ascii="Times New Roman" w:eastAsia="宋体" w:hAnsi="宋体"/>
        </w:rPr>
        <w:t>天左右是防治德国小蠊危害的最佳时期</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防治德国小蠊的最根本措施是降低其环境容纳量</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下图表示某种群数量变化可能的四种情况</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J</w:t>
      </w:r>
      <w:r w:rsidRPr="00076415">
        <w:rPr>
          <w:rFonts w:ascii="Times New Roman" w:eastAsia="宋体" w:hAnsi="Times New Roman" w:cs="Times New Roman"/>
        </w:rPr>
        <w:t>”</w:t>
      </w:r>
      <w:r w:rsidRPr="00076415">
        <w:rPr>
          <w:rFonts w:ascii="Times New Roman" w:eastAsia="宋体" w:hAnsi="宋体"/>
        </w:rPr>
        <w:t>形、</w:t>
      </w:r>
      <w:r w:rsidRPr="00076415">
        <w:rPr>
          <w:rFonts w:ascii="宋体" w:eastAsia="宋体" w:hAnsi="宋体" w:cs="宋体" w:hint="eastAsia"/>
        </w:rPr>
        <w:t>Ⅰ</w:t>
      </w:r>
      <w:r w:rsidRPr="00076415">
        <w:rPr>
          <w:rFonts w:ascii="Times New Roman" w:eastAsia="宋体" w:hAnsi="宋体"/>
        </w:rPr>
        <w:t>、</w:t>
      </w:r>
      <w:r w:rsidRPr="00076415">
        <w:rPr>
          <w:rFonts w:ascii="宋体" w:eastAsia="宋体" w:hAnsi="宋体" w:cs="宋体" w:hint="eastAsia"/>
        </w:rPr>
        <w:t>Ⅱ</w:t>
      </w:r>
      <w:r w:rsidRPr="00076415">
        <w:rPr>
          <w:rFonts w:ascii="Times New Roman" w:eastAsia="宋体" w:hAnsi="宋体"/>
        </w:rPr>
        <w:t>、</w:t>
      </w:r>
      <w:r w:rsidRPr="00076415">
        <w:rPr>
          <w:rFonts w:ascii="宋体" w:eastAsia="宋体" w:hAnsi="宋体" w:cs="宋体" w:hint="eastAsia"/>
        </w:rPr>
        <w:t>Ⅲ</w:t>
      </w:r>
      <w:r w:rsidRPr="00076415">
        <w:rPr>
          <w:rFonts w:ascii="Times New Roman" w:eastAsia="宋体" w:hAnsi="宋体"/>
        </w:rPr>
        <w:t>),</w:t>
      </w:r>
      <w:r w:rsidRPr="00076415">
        <w:rPr>
          <w:rFonts w:ascii="Times New Roman" w:eastAsia="宋体" w:hAnsi="宋体"/>
        </w:rPr>
        <w:t>其中</w:t>
      </w:r>
      <w:r w:rsidRPr="00076415">
        <w:rPr>
          <w:rFonts w:ascii="Times New Roman" w:eastAsia="宋体" w:hAnsi="宋体"/>
          <w:i/>
        </w:rPr>
        <w:t>a</w:t>
      </w:r>
      <w:r w:rsidRPr="00076415">
        <w:rPr>
          <w:rFonts w:ascii="Times New Roman" w:eastAsia="宋体" w:hAnsi="宋体"/>
        </w:rPr>
        <w:t>时外界因素发生变化。请据图回答问题。</w:t>
      </w:r>
    </w:p>
    <w:p w:rsidR="00110C3A" w:rsidRPr="00076415" w:rsidRDefault="00110C3A" w:rsidP="00110C3A">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536840" cy="1053720"/>
            <wp:effectExtent l="0" t="0" r="0" b="0"/>
            <wp:docPr id="175" name="21m25.eps" descr="id:2147486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5" cstate="print"/>
                    <a:stretch>
                      <a:fillRect/>
                    </a:stretch>
                  </pic:blipFill>
                  <pic:spPr>
                    <a:xfrm>
                      <a:off x="0" y="0"/>
                      <a:ext cx="1536840" cy="1053720"/>
                    </a:xfrm>
                    <a:prstGeom prst="rect">
                      <a:avLst/>
                    </a:prstGeom>
                  </pic:spPr>
                </pic:pic>
              </a:graphicData>
            </a:graphic>
          </wp:inline>
        </w:drawing>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若该种群数量变化呈现图中</w:t>
      </w:r>
      <w:r w:rsidRPr="00076415">
        <w:rPr>
          <w:rFonts w:ascii="Times New Roman" w:eastAsia="宋体" w:hAnsi="Times New Roman" w:cs="Times New Roman"/>
        </w:rPr>
        <w:t>“</w:t>
      </w:r>
      <w:r w:rsidRPr="00076415">
        <w:rPr>
          <w:rFonts w:ascii="Times New Roman" w:eastAsia="宋体" w:hAnsi="宋体"/>
        </w:rPr>
        <w:t>J</w:t>
      </w:r>
      <w:r w:rsidRPr="00076415">
        <w:rPr>
          <w:rFonts w:ascii="Times New Roman" w:eastAsia="宋体" w:hAnsi="Times New Roman" w:cs="Times New Roman"/>
        </w:rPr>
        <w:t>”</w:t>
      </w:r>
      <w:r w:rsidRPr="00076415">
        <w:rPr>
          <w:rFonts w:ascii="Times New Roman" w:eastAsia="宋体" w:hAnsi="宋体"/>
        </w:rPr>
        <w:t>形曲线</w:t>
      </w:r>
      <w:r w:rsidRPr="00076415">
        <w:rPr>
          <w:rFonts w:ascii="Times New Roman" w:eastAsia="宋体" w:hAnsi="宋体"/>
        </w:rPr>
        <w:t>,</w:t>
      </w:r>
      <w:r w:rsidRPr="00076415">
        <w:rPr>
          <w:rFonts w:ascii="Times New Roman" w:eastAsia="宋体" w:hAnsi="宋体"/>
        </w:rPr>
        <w:t>其种群增长率</w:t>
      </w:r>
      <w:r w:rsidRPr="00076415">
        <w:rPr>
          <w:rFonts w:ascii="Times New Roman" w:eastAsia="宋体" w:hAnsi="宋体"/>
          <w:color w:val="FF0000"/>
          <w:u w:val="single" w:color="000000"/>
        </w:rPr>
        <w:t xml:space="preserve">　　　　</w:t>
      </w:r>
      <w:r w:rsidRPr="00076415">
        <w:rPr>
          <w:rFonts w:ascii="Times New Roman" w:eastAsia="宋体" w:hAnsi="宋体"/>
        </w:rPr>
        <w:t>。图中阴影部分的面积表示</w:t>
      </w:r>
      <w:r w:rsidRPr="00076415">
        <w:rPr>
          <w:rFonts w:ascii="Times New Roman" w:eastAsia="宋体" w:hAnsi="宋体"/>
          <w:color w:val="FF0000"/>
          <w:u w:val="single" w:color="000000"/>
        </w:rPr>
        <w:t xml:space="preserve">　　　　　　　　　　　　　　　　</w:t>
      </w:r>
      <w:r w:rsidRPr="00076415">
        <w:rPr>
          <w:rFonts w:ascii="Times New Roman" w:eastAsia="宋体" w:hAnsi="宋体"/>
        </w:rPr>
        <w:t>。 </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若该种群为长江流域生态系统中的野生扬子鳄</w:t>
      </w:r>
      <w:r w:rsidRPr="00076415">
        <w:rPr>
          <w:rFonts w:ascii="Times New Roman" w:eastAsia="宋体" w:hAnsi="宋体"/>
        </w:rPr>
        <w:t>(</w:t>
      </w:r>
      <w:r w:rsidRPr="00076415">
        <w:rPr>
          <w:rFonts w:ascii="Times New Roman" w:eastAsia="宋体" w:hAnsi="宋体"/>
        </w:rPr>
        <w:t>处于最高营养级生物之一</w:t>
      </w:r>
      <w:r w:rsidRPr="00076415">
        <w:rPr>
          <w:rFonts w:ascii="Times New Roman" w:eastAsia="宋体" w:hAnsi="宋体"/>
        </w:rPr>
        <w:t>),</w:t>
      </w:r>
      <w:r w:rsidRPr="00076415">
        <w:rPr>
          <w:rFonts w:ascii="Times New Roman" w:eastAsia="宋体" w:hAnsi="宋体"/>
        </w:rPr>
        <w:t>当种群数量在</w:t>
      </w:r>
      <w:r w:rsidRPr="00076415">
        <w:rPr>
          <w:rFonts w:ascii="Times New Roman" w:eastAsia="宋体" w:hAnsi="宋体"/>
          <w:i/>
        </w:rPr>
        <w:t>a</w:t>
      </w:r>
      <w:r w:rsidRPr="00076415">
        <w:rPr>
          <w:rFonts w:ascii="Times New Roman" w:eastAsia="宋体" w:hAnsi="宋体"/>
        </w:rPr>
        <w:t>时后的变化曲线为</w:t>
      </w:r>
      <w:r w:rsidRPr="00076415">
        <w:rPr>
          <w:rFonts w:ascii="宋体" w:eastAsia="宋体" w:hAnsi="宋体" w:cs="宋体" w:hint="eastAsia"/>
        </w:rPr>
        <w:t>Ⅲ</w:t>
      </w:r>
      <w:r w:rsidRPr="00076415">
        <w:rPr>
          <w:rFonts w:ascii="Times New Roman" w:eastAsia="宋体" w:hAnsi="宋体"/>
        </w:rPr>
        <w:t>、数量接近</w:t>
      </w:r>
      <w:r w:rsidRPr="00076415">
        <w:rPr>
          <w:rFonts w:ascii="Times New Roman" w:eastAsia="宋体" w:hAnsi="宋体"/>
          <w:i/>
        </w:rPr>
        <w:t>K</w:t>
      </w:r>
      <w:r w:rsidRPr="00076415">
        <w:rPr>
          <w:rFonts w:ascii="Times New Roman" w:eastAsia="宋体" w:hAnsi="宋体"/>
          <w:vertAlign w:val="subscript"/>
        </w:rPr>
        <w:t>2</w:t>
      </w:r>
      <w:r w:rsidRPr="00076415">
        <w:rPr>
          <w:rFonts w:ascii="Times New Roman" w:eastAsia="宋体" w:hAnsi="宋体"/>
        </w:rPr>
        <w:t>时</w:t>
      </w:r>
      <w:r w:rsidRPr="00076415">
        <w:rPr>
          <w:rFonts w:ascii="Times New Roman" w:eastAsia="宋体" w:hAnsi="宋体"/>
        </w:rPr>
        <w:t>,</w:t>
      </w:r>
      <w:r w:rsidRPr="00076415">
        <w:rPr>
          <w:rFonts w:ascii="Times New Roman" w:eastAsia="宋体" w:hAnsi="宋体"/>
        </w:rPr>
        <w:t>种群的年龄结构为</w:t>
      </w:r>
      <w:r w:rsidRPr="00076415">
        <w:rPr>
          <w:rFonts w:ascii="Times New Roman" w:eastAsia="宋体" w:hAnsi="宋体"/>
          <w:color w:val="FF0000"/>
          <w:u w:val="single" w:color="000000"/>
        </w:rPr>
        <w:t xml:space="preserve">　　　　</w:t>
      </w:r>
      <w:r w:rsidRPr="00076415">
        <w:rPr>
          <w:rFonts w:ascii="Times New Roman" w:eastAsia="宋体" w:hAnsi="宋体"/>
        </w:rPr>
        <w:t>型</w:t>
      </w:r>
      <w:r w:rsidRPr="00076415">
        <w:rPr>
          <w:rFonts w:ascii="Times New Roman" w:eastAsia="宋体" w:hAnsi="宋体"/>
        </w:rPr>
        <w:t>,</w:t>
      </w:r>
      <w:r w:rsidRPr="00076415">
        <w:rPr>
          <w:rFonts w:ascii="Times New Roman" w:eastAsia="宋体" w:hAnsi="宋体"/>
        </w:rPr>
        <w:t>此时最有效的保护措施是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110C3A" w:rsidRPr="00076415" w:rsidRDefault="00110C3A" w:rsidP="00110C3A">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若该种群为东亚飞蝗</w:t>
      </w:r>
      <w:r w:rsidRPr="00076415">
        <w:rPr>
          <w:rFonts w:ascii="Times New Roman" w:eastAsia="宋体" w:hAnsi="宋体"/>
        </w:rPr>
        <w:t>,</w:t>
      </w:r>
      <w:r w:rsidRPr="00076415">
        <w:rPr>
          <w:rFonts w:ascii="Times New Roman" w:eastAsia="宋体" w:hAnsi="宋体"/>
        </w:rPr>
        <w:t>应控制其种群数量为</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i/>
        </w:rPr>
        <w:t>K</w:t>
      </w:r>
      <w:r w:rsidRPr="00076415">
        <w:rPr>
          <w:rFonts w:ascii="Times New Roman" w:eastAsia="宋体" w:hAnsi="宋体"/>
          <w:vertAlign w:val="subscript"/>
        </w:rPr>
        <w:t>1</w:t>
      </w:r>
      <w:r w:rsidRPr="00076415">
        <w:rPr>
          <w:rFonts w:ascii="Times New Roman" w:eastAsia="宋体" w:hAnsi="Times New Roman" w:cs="Times New Roman"/>
        </w:rPr>
        <w:t>”“</w:t>
      </w:r>
      <w:r w:rsidRPr="00076415">
        <w:rPr>
          <w:rFonts w:ascii="Times New Roman" w:eastAsia="宋体" w:hAnsi="宋体"/>
          <w:i/>
        </w:rPr>
        <w:t>K</w:t>
      </w:r>
      <w:r w:rsidRPr="00076415">
        <w:rPr>
          <w:rFonts w:ascii="Times New Roman" w:eastAsia="宋体" w:hAnsi="宋体"/>
          <w:vertAlign w:val="subscript"/>
        </w:rPr>
        <w:t>2</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0</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有利于维持该地区生态系统的稳定性。干旱能抑制造成蝗虫患病的一种丝状菌的生长</w:t>
      </w:r>
      <w:r w:rsidRPr="00076415">
        <w:rPr>
          <w:rFonts w:ascii="Times New Roman" w:eastAsia="宋体" w:hAnsi="宋体"/>
        </w:rPr>
        <w:t>,</w:t>
      </w:r>
      <w:r w:rsidRPr="00076415">
        <w:rPr>
          <w:rFonts w:ascii="Times New Roman" w:eastAsia="宋体" w:hAnsi="宋体"/>
        </w:rPr>
        <w:t>若</w:t>
      </w:r>
      <w:r w:rsidRPr="00076415">
        <w:rPr>
          <w:rFonts w:ascii="Times New Roman" w:eastAsia="宋体" w:hAnsi="宋体"/>
          <w:i/>
        </w:rPr>
        <w:t>a</w:t>
      </w:r>
      <w:r w:rsidRPr="00076415">
        <w:rPr>
          <w:rFonts w:ascii="Times New Roman" w:eastAsia="宋体" w:hAnsi="宋体"/>
        </w:rPr>
        <w:t>时变化为干旱</w:t>
      </w:r>
      <w:r w:rsidRPr="00076415">
        <w:rPr>
          <w:rFonts w:ascii="Times New Roman" w:eastAsia="宋体" w:hAnsi="宋体"/>
        </w:rPr>
        <w:t>,</w:t>
      </w:r>
      <w:r w:rsidRPr="00076415">
        <w:rPr>
          <w:rFonts w:ascii="Times New Roman" w:eastAsia="宋体" w:hAnsi="宋体"/>
        </w:rPr>
        <w:t>则</w:t>
      </w:r>
      <w:r w:rsidRPr="00076415">
        <w:rPr>
          <w:rFonts w:ascii="Times New Roman" w:eastAsia="宋体" w:hAnsi="宋体"/>
          <w:i/>
        </w:rPr>
        <w:t>a</w:t>
      </w:r>
      <w:r w:rsidRPr="00076415">
        <w:rPr>
          <w:rFonts w:ascii="Times New Roman" w:eastAsia="宋体" w:hAnsi="宋体"/>
        </w:rPr>
        <w:t>时后东亚飞蝗种群数量变化曲线可能为</w:t>
      </w:r>
      <w:r w:rsidRPr="00076415">
        <w:rPr>
          <w:rFonts w:ascii="Times New Roman" w:eastAsia="宋体" w:hAnsi="宋体"/>
          <w:color w:val="FF0000"/>
          <w:u w:val="single" w:color="000000"/>
        </w:rPr>
        <w:t xml:space="preserve">　　　</w:t>
      </w:r>
      <w:r w:rsidRPr="00076415">
        <w:rPr>
          <w:rFonts w:ascii="Times New Roman" w:eastAsia="宋体" w:hAnsi="宋体"/>
        </w:rPr>
        <w:t>。 </w:t>
      </w:r>
    </w:p>
    <w:p w:rsidR="00110C3A" w:rsidRPr="00076415" w:rsidRDefault="00110C3A" w:rsidP="00110C3A">
      <w:pPr>
        <w:tabs>
          <w:tab w:val="left" w:pos="1871"/>
          <w:tab w:val="left" w:pos="3407"/>
          <w:tab w:val="left" w:pos="4949"/>
          <w:tab w:val="left" w:pos="6599"/>
        </w:tabs>
        <w:rPr>
          <w:rFonts w:ascii="Times New Roman" w:eastAsia="宋体" w:hAnsi="宋体"/>
        </w:rPr>
      </w:pPr>
    </w:p>
    <w:p w:rsidR="00110C3A" w:rsidRPr="003238D2" w:rsidRDefault="00110C3A" w:rsidP="00110C3A">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31</w:t>
      </w:r>
      <w:r w:rsidRPr="003238D2">
        <w:rPr>
          <w:rFonts w:ascii="Times New Roman" w:eastAsia="宋体" w:hAnsi="宋体"/>
          <w:sz w:val="40"/>
        </w:rPr>
        <w:t xml:space="preserve">　种群及其动态</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出生率和死亡率、迁入率和迁出率能决定种群密度的大小</w:t>
      </w:r>
      <w:r w:rsidRPr="003238D2">
        <w:rPr>
          <w:rFonts w:ascii="Times New Roman" w:eastAsia="宋体" w:hAnsi="宋体"/>
          <w:sz w:val="24"/>
        </w:rPr>
        <w:t>;</w:t>
      </w:r>
      <w:r w:rsidRPr="003238D2">
        <w:rPr>
          <w:rFonts w:ascii="Times New Roman" w:eastAsia="仿宋" w:hAnsi="仿宋"/>
          <w:sz w:val="24"/>
        </w:rPr>
        <w:t>有害动物的种群数量应该控制在</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之前</w:t>
      </w:r>
      <w:r w:rsidRPr="003238D2">
        <w:rPr>
          <w:rFonts w:ascii="Times New Roman" w:eastAsia="宋体" w:hAnsi="宋体"/>
          <w:sz w:val="24"/>
        </w:rPr>
        <w:t>,</w:t>
      </w:r>
      <w:r w:rsidRPr="003238D2">
        <w:rPr>
          <w:rFonts w:ascii="Times New Roman" w:eastAsia="仿宋" w:hAnsi="仿宋"/>
          <w:sz w:val="24"/>
        </w:rPr>
        <w:t>因为在</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时种群增长速率最快</w:t>
      </w:r>
      <w:r w:rsidRPr="003238D2">
        <w:rPr>
          <w:rFonts w:ascii="Times New Roman" w:eastAsia="宋体" w:hAnsi="宋体"/>
          <w:sz w:val="24"/>
        </w:rPr>
        <w:t>,</w:t>
      </w:r>
      <w:r w:rsidRPr="003238D2">
        <w:rPr>
          <w:rFonts w:ascii="Times New Roman" w:eastAsia="仿宋" w:hAnsi="仿宋"/>
          <w:sz w:val="24"/>
        </w:rPr>
        <w:t>种群数量会迅速增加</w:t>
      </w:r>
      <w:r w:rsidRPr="003238D2">
        <w:rPr>
          <w:rFonts w:ascii="Times New Roman" w:eastAsia="宋体" w:hAnsi="宋体"/>
          <w:sz w:val="24"/>
        </w:rPr>
        <w:t>;</w:t>
      </w:r>
      <w:r w:rsidRPr="003238D2">
        <w:rPr>
          <w:rFonts w:ascii="Times New Roman" w:eastAsia="仿宋" w:hAnsi="仿宋"/>
          <w:sz w:val="24"/>
        </w:rPr>
        <w:t>种群密度与种群数量增加速率不成正比</w:t>
      </w:r>
      <w:r w:rsidRPr="003238D2">
        <w:rPr>
          <w:rFonts w:ascii="Times New Roman" w:eastAsia="宋体" w:hAnsi="宋体"/>
          <w:sz w:val="24"/>
        </w:rPr>
        <w:t>;</w:t>
      </w:r>
      <w:r w:rsidRPr="003238D2">
        <w:rPr>
          <w:rFonts w:ascii="Times New Roman" w:eastAsia="仿宋" w:hAnsi="仿宋"/>
          <w:sz w:val="24"/>
        </w:rPr>
        <w:t>种群数量增加时</w:t>
      </w:r>
      <w:r w:rsidRPr="003238D2">
        <w:rPr>
          <w:rFonts w:ascii="Times New Roman" w:eastAsia="宋体" w:hAnsi="宋体"/>
          <w:sz w:val="24"/>
        </w:rPr>
        <w:t>,</w:t>
      </w:r>
      <w:r w:rsidRPr="003238D2">
        <w:rPr>
          <w:rFonts w:ascii="Times New Roman" w:eastAsia="仿宋" w:hAnsi="仿宋"/>
          <w:sz w:val="24"/>
        </w:rPr>
        <w:t>该种群的自然增长率大于</w:t>
      </w:r>
      <w:r w:rsidRPr="003238D2">
        <w:rPr>
          <w:rFonts w:ascii="Times New Roman" w:eastAsia="宋体" w:hAnsi="宋体"/>
          <w:sz w:val="24"/>
        </w:rPr>
        <w:t>0</w:t>
      </w:r>
      <w:r w:rsidRPr="003238D2">
        <w:rPr>
          <w:rFonts w:ascii="Times New Roman" w:eastAsia="仿宋" w:hAnsi="仿宋"/>
          <w:sz w:val="24"/>
        </w:rPr>
        <w:t>。</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化学诱饵诱杀雄性个体并不仅仅增加害虫死亡率</w:t>
      </w:r>
      <w:r w:rsidRPr="003238D2">
        <w:rPr>
          <w:rFonts w:ascii="Times New Roman" w:eastAsia="宋体" w:hAnsi="宋体"/>
          <w:sz w:val="24"/>
        </w:rPr>
        <w:t>,</w:t>
      </w:r>
      <w:r w:rsidRPr="003238D2">
        <w:rPr>
          <w:rFonts w:ascii="Times New Roman" w:eastAsia="仿宋" w:hAnsi="仿宋"/>
          <w:sz w:val="24"/>
        </w:rPr>
        <w:t>更为关键的作用是直接改变昆虫的性别比例</w:t>
      </w:r>
      <w:r w:rsidRPr="003238D2">
        <w:rPr>
          <w:rFonts w:ascii="Times New Roman" w:eastAsia="宋体" w:hAnsi="宋体"/>
          <w:sz w:val="24"/>
        </w:rPr>
        <w:t>,</w:t>
      </w:r>
      <w:r w:rsidRPr="003238D2">
        <w:rPr>
          <w:rFonts w:ascii="Times New Roman" w:eastAsia="仿宋" w:hAnsi="仿宋"/>
          <w:sz w:val="24"/>
        </w:rPr>
        <w:t>从而降低昆虫的出生率。</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甲、乙两地环境条件不完全相同</w:t>
      </w:r>
      <w:r w:rsidRPr="003238D2">
        <w:rPr>
          <w:rFonts w:ascii="Times New Roman" w:eastAsia="宋体" w:hAnsi="宋体"/>
          <w:sz w:val="24"/>
        </w:rPr>
        <w:t>,</w:t>
      </w:r>
      <w:r w:rsidRPr="003238D2">
        <w:rPr>
          <w:rFonts w:ascii="Times New Roman" w:eastAsia="仿宋" w:hAnsi="仿宋"/>
          <w:sz w:val="24"/>
        </w:rPr>
        <w:t>故两地的灰喜鹊种群的环境容纳量不一定是相同的</w:t>
      </w:r>
      <w:r w:rsidRPr="003238D2">
        <w:rPr>
          <w:rFonts w:ascii="Times New Roman" w:eastAsia="宋体" w:hAnsi="宋体"/>
          <w:sz w:val="24"/>
        </w:rPr>
        <w:t>;</w:t>
      </w:r>
      <w:r w:rsidRPr="003238D2">
        <w:rPr>
          <w:rFonts w:ascii="Times New Roman" w:eastAsia="仿宋" w:hAnsi="仿宋"/>
          <w:sz w:val="24"/>
        </w:rPr>
        <w:t>生活在某草原的东亚飞蝗不同年份的环境条件可能相同</w:t>
      </w:r>
      <w:r w:rsidRPr="003238D2">
        <w:rPr>
          <w:rFonts w:ascii="Times New Roman" w:eastAsia="宋体" w:hAnsi="宋体"/>
          <w:sz w:val="24"/>
        </w:rPr>
        <w:t>,</w:t>
      </w:r>
      <w:r w:rsidRPr="003238D2">
        <w:rPr>
          <w:rFonts w:ascii="Times New Roman" w:eastAsia="仿宋" w:hAnsi="仿宋"/>
          <w:sz w:val="24"/>
        </w:rPr>
        <w:t>故其环境容纳量也可能是相同的</w:t>
      </w:r>
      <w:r w:rsidRPr="003238D2">
        <w:rPr>
          <w:rFonts w:ascii="Times New Roman" w:eastAsia="宋体" w:hAnsi="宋体"/>
          <w:sz w:val="24"/>
        </w:rPr>
        <w:t>;</w:t>
      </w:r>
      <w:r w:rsidRPr="003238D2">
        <w:rPr>
          <w:rFonts w:ascii="Times New Roman" w:eastAsia="仿宋" w:hAnsi="仿宋"/>
          <w:sz w:val="24"/>
        </w:rPr>
        <w:t>种群数量接近环境容纳量时</w:t>
      </w:r>
      <w:r w:rsidRPr="003238D2">
        <w:rPr>
          <w:rFonts w:ascii="Times New Roman" w:eastAsia="宋体" w:hAnsi="宋体"/>
          <w:sz w:val="24"/>
        </w:rPr>
        <w:t>,</w:t>
      </w:r>
      <w:r w:rsidRPr="003238D2">
        <w:rPr>
          <w:rFonts w:ascii="Times New Roman" w:eastAsia="仿宋" w:hAnsi="仿宋"/>
          <w:sz w:val="24"/>
        </w:rPr>
        <w:t>死亡率约等于出生率</w:t>
      </w:r>
      <w:r w:rsidRPr="003238D2">
        <w:rPr>
          <w:rFonts w:ascii="Times New Roman" w:eastAsia="宋体" w:hAnsi="宋体"/>
          <w:sz w:val="24"/>
        </w:rPr>
        <w:t>;</w:t>
      </w:r>
      <w:r w:rsidRPr="003238D2">
        <w:rPr>
          <w:rFonts w:ascii="Times New Roman" w:eastAsia="仿宋" w:hAnsi="仿宋"/>
          <w:sz w:val="24"/>
        </w:rPr>
        <w:t>生活在微山湖中的鲫鱼和黑鱼属于不同的物种</w:t>
      </w:r>
      <w:r w:rsidRPr="003238D2">
        <w:rPr>
          <w:rFonts w:ascii="Times New Roman" w:eastAsia="宋体" w:hAnsi="宋体"/>
          <w:sz w:val="24"/>
        </w:rPr>
        <w:t>,</w:t>
      </w:r>
      <w:r w:rsidRPr="003238D2">
        <w:rPr>
          <w:rFonts w:ascii="Times New Roman" w:eastAsia="仿宋" w:hAnsi="仿宋"/>
          <w:sz w:val="24"/>
        </w:rPr>
        <w:t>食物与天敌不同</w:t>
      </w:r>
      <w:r w:rsidRPr="003238D2">
        <w:rPr>
          <w:rFonts w:ascii="Times New Roman" w:eastAsia="宋体" w:hAnsi="宋体"/>
          <w:sz w:val="24"/>
        </w:rPr>
        <w:t>,</w:t>
      </w:r>
      <w:r w:rsidRPr="003238D2">
        <w:rPr>
          <w:rFonts w:ascii="Times New Roman" w:eastAsia="仿宋" w:hAnsi="仿宋"/>
          <w:sz w:val="24"/>
        </w:rPr>
        <w:t>故其环境容纳量也不同。</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自然界中种群的增长形式一般呈</w:t>
      </w:r>
      <w:r w:rsidRPr="003238D2">
        <w:rPr>
          <w:rFonts w:ascii="Times New Roman" w:eastAsia="宋体" w:hAnsi="Times New Roman" w:cs="Times New Roman"/>
          <w:sz w:val="24"/>
        </w:rPr>
        <w:t>“</w:t>
      </w:r>
      <w:r w:rsidRPr="003238D2">
        <w:rPr>
          <w:rFonts w:ascii="Times New Roman" w:eastAsia="宋体" w:hAnsi="宋体"/>
          <w:sz w:val="24"/>
        </w:rPr>
        <w:t>S</w:t>
      </w:r>
      <w:r w:rsidRPr="003238D2">
        <w:rPr>
          <w:rFonts w:ascii="Times New Roman" w:eastAsia="宋体" w:hAnsi="Times New Roman" w:cs="Times New Roman"/>
          <w:sz w:val="24"/>
        </w:rPr>
        <w:t>”</w:t>
      </w:r>
      <w:r w:rsidRPr="003238D2">
        <w:rPr>
          <w:rFonts w:ascii="Times New Roman" w:eastAsia="仿宋" w:hAnsi="仿宋"/>
          <w:sz w:val="24"/>
        </w:rPr>
        <w:t>形曲线</w:t>
      </w:r>
      <w:r w:rsidRPr="003238D2">
        <w:rPr>
          <w:rFonts w:ascii="Times New Roman" w:eastAsia="宋体" w:hAnsi="宋体"/>
          <w:sz w:val="24"/>
        </w:rPr>
        <w:t>,</w:t>
      </w:r>
      <w:r w:rsidRPr="003238D2">
        <w:rPr>
          <w:rFonts w:ascii="Times New Roman" w:eastAsia="仿宋" w:hAnsi="仿宋"/>
          <w:sz w:val="24"/>
        </w:rPr>
        <w:t>因为自然界中的食物和空间有限</w:t>
      </w:r>
      <w:r w:rsidRPr="003238D2">
        <w:rPr>
          <w:rFonts w:ascii="Times New Roman" w:eastAsia="宋体" w:hAnsi="宋体"/>
          <w:sz w:val="24"/>
        </w:rPr>
        <w:t>,</w:t>
      </w:r>
      <w:r w:rsidRPr="003238D2">
        <w:rPr>
          <w:rFonts w:ascii="Times New Roman" w:eastAsia="仿宋" w:hAnsi="仿宋"/>
          <w:sz w:val="24"/>
        </w:rPr>
        <w:t>当种群数量增加时</w:t>
      </w:r>
      <w:r w:rsidRPr="003238D2">
        <w:rPr>
          <w:rFonts w:ascii="Times New Roman" w:eastAsia="宋体" w:hAnsi="宋体"/>
          <w:sz w:val="24"/>
        </w:rPr>
        <w:t>,</w:t>
      </w:r>
      <w:r w:rsidRPr="003238D2">
        <w:rPr>
          <w:rFonts w:ascii="Times New Roman" w:eastAsia="仿宋" w:hAnsi="仿宋"/>
          <w:sz w:val="24"/>
        </w:rPr>
        <w:t>种内斗争会加剧</w:t>
      </w:r>
      <w:r w:rsidRPr="003238D2">
        <w:rPr>
          <w:rFonts w:ascii="Times New Roman" w:eastAsia="宋体" w:hAnsi="宋体"/>
          <w:sz w:val="24"/>
        </w:rPr>
        <w:t>,</w:t>
      </w:r>
      <w:r w:rsidRPr="003238D2">
        <w:rPr>
          <w:rFonts w:ascii="Times New Roman" w:eastAsia="仿宋" w:hAnsi="仿宋"/>
          <w:sz w:val="24"/>
        </w:rPr>
        <w:t>以该生物为食的生物也会增加</w:t>
      </w:r>
      <w:r w:rsidRPr="003238D2">
        <w:rPr>
          <w:rFonts w:ascii="Times New Roman" w:eastAsia="宋体" w:hAnsi="宋体"/>
          <w:sz w:val="24"/>
        </w:rPr>
        <w:t>,</w:t>
      </w:r>
      <w:r w:rsidRPr="003238D2">
        <w:rPr>
          <w:rFonts w:ascii="Times New Roman" w:eastAsia="仿宋" w:hAnsi="仿宋"/>
          <w:sz w:val="24"/>
        </w:rPr>
        <w:t>会限制种群数量的增加。</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培养液的体积是有限的</w:t>
      </w:r>
      <w:r w:rsidRPr="003238D2">
        <w:rPr>
          <w:rFonts w:ascii="Times New Roman" w:eastAsia="宋体" w:hAnsi="宋体"/>
          <w:sz w:val="24"/>
        </w:rPr>
        <w:t>,</w:t>
      </w:r>
      <w:r w:rsidRPr="003238D2">
        <w:rPr>
          <w:rFonts w:ascii="Times New Roman" w:eastAsia="仿宋" w:hAnsi="仿宋"/>
          <w:sz w:val="24"/>
        </w:rPr>
        <w:t>则整个培养过程中酵母菌呈</w:t>
      </w:r>
      <w:r w:rsidRPr="003238D2">
        <w:rPr>
          <w:rFonts w:ascii="Times New Roman" w:eastAsia="宋体" w:hAnsi="Times New Roman" w:cs="Times New Roman"/>
          <w:sz w:val="24"/>
        </w:rPr>
        <w:t>“</w:t>
      </w:r>
      <w:r w:rsidRPr="003238D2">
        <w:rPr>
          <w:rFonts w:ascii="Times New Roman" w:eastAsia="宋体" w:hAnsi="宋体"/>
          <w:sz w:val="24"/>
        </w:rPr>
        <w:t>S</w:t>
      </w:r>
      <w:r w:rsidRPr="003238D2">
        <w:rPr>
          <w:rFonts w:ascii="Times New Roman" w:eastAsia="宋体" w:hAnsi="Times New Roman" w:cs="Times New Roman"/>
          <w:sz w:val="24"/>
        </w:rPr>
        <w:t>”</w:t>
      </w:r>
      <w:r w:rsidRPr="003238D2">
        <w:rPr>
          <w:rFonts w:ascii="Times New Roman" w:eastAsia="仿宋" w:hAnsi="仿宋"/>
          <w:sz w:val="24"/>
        </w:rPr>
        <w:t>形增长。在培养初期</w:t>
      </w:r>
      <w:r w:rsidRPr="003238D2">
        <w:rPr>
          <w:rFonts w:ascii="Times New Roman" w:eastAsia="宋体" w:hAnsi="宋体"/>
          <w:sz w:val="24"/>
        </w:rPr>
        <w:t>,</w:t>
      </w:r>
      <w:r w:rsidRPr="003238D2">
        <w:rPr>
          <w:rFonts w:ascii="Times New Roman" w:eastAsia="仿宋" w:hAnsi="仿宋"/>
          <w:sz w:val="24"/>
        </w:rPr>
        <w:t>食物和空间条件充裕</w:t>
      </w:r>
      <w:r w:rsidRPr="003238D2">
        <w:rPr>
          <w:rFonts w:ascii="Times New Roman" w:eastAsia="宋体" w:hAnsi="宋体"/>
          <w:sz w:val="24"/>
        </w:rPr>
        <w:t>,</w:t>
      </w:r>
      <w:r w:rsidRPr="003238D2">
        <w:rPr>
          <w:rFonts w:ascii="Times New Roman" w:eastAsia="仿宋" w:hAnsi="仿宋"/>
          <w:sz w:val="24"/>
        </w:rPr>
        <w:t>酵母菌呈</w:t>
      </w:r>
      <w:r w:rsidRPr="003238D2">
        <w:rPr>
          <w:rFonts w:ascii="Times New Roman" w:eastAsia="宋体" w:hAnsi="Times New Roman" w:cs="Times New Roman"/>
          <w:sz w:val="24"/>
        </w:rPr>
        <w:t>“</w:t>
      </w:r>
      <w:r w:rsidRPr="003238D2">
        <w:rPr>
          <w:rFonts w:ascii="Times New Roman" w:eastAsia="宋体" w:hAnsi="宋体"/>
          <w:sz w:val="24"/>
        </w:rPr>
        <w:t>J</w:t>
      </w:r>
      <w:r w:rsidRPr="003238D2">
        <w:rPr>
          <w:rFonts w:ascii="Times New Roman" w:eastAsia="宋体" w:hAnsi="Times New Roman" w:cs="Times New Roman"/>
          <w:sz w:val="24"/>
        </w:rPr>
        <w:t>”</w:t>
      </w:r>
      <w:r w:rsidRPr="003238D2">
        <w:rPr>
          <w:rFonts w:ascii="Times New Roman" w:eastAsia="仿宋" w:hAnsi="仿宋"/>
          <w:sz w:val="24"/>
        </w:rPr>
        <w:t>形增长。培养液中酵母菌数量达到</w:t>
      </w:r>
      <w:r w:rsidRPr="003238D2">
        <w:rPr>
          <w:rFonts w:ascii="Times New Roman" w:eastAsia="宋体" w:hAnsi="宋体"/>
          <w:i/>
          <w:sz w:val="24"/>
        </w:rPr>
        <w:t>K</w:t>
      </w:r>
      <w:r w:rsidRPr="003238D2">
        <w:rPr>
          <w:rFonts w:ascii="Times New Roman" w:eastAsia="仿宋" w:hAnsi="仿宋"/>
          <w:sz w:val="24"/>
        </w:rPr>
        <w:t>值的时间取决于培养液的体积和酵母菌的起始数量</w:t>
      </w:r>
      <w:r w:rsidRPr="003238D2">
        <w:rPr>
          <w:rFonts w:ascii="Times New Roman" w:eastAsia="宋体" w:hAnsi="宋体"/>
          <w:sz w:val="24"/>
        </w:rPr>
        <w:t>:</w:t>
      </w:r>
      <w:r w:rsidRPr="003238D2">
        <w:rPr>
          <w:rFonts w:ascii="Times New Roman" w:eastAsia="仿宋" w:hAnsi="仿宋"/>
          <w:sz w:val="24"/>
        </w:rPr>
        <w:t>酵母菌起始数量相同的试管</w:t>
      </w:r>
      <w:r w:rsidRPr="003238D2">
        <w:rPr>
          <w:rFonts w:ascii="Times New Roman" w:eastAsia="宋体" w:hAnsi="宋体"/>
          <w:sz w:val="24"/>
        </w:rPr>
        <w:t>(</w:t>
      </w:r>
      <w:r w:rsidRPr="003238D2">
        <w:rPr>
          <w:rFonts w:ascii="Times New Roman" w:eastAsia="仿宋" w:hAnsi="仿宋"/>
          <w:sz w:val="24"/>
        </w:rPr>
        <w:t>如</w:t>
      </w:r>
      <w:r w:rsidRPr="003238D2">
        <w:rPr>
          <w:rFonts w:ascii="宋体" w:eastAsia="宋体" w:hAnsi="宋体" w:cs="宋体" w:hint="eastAsia"/>
          <w:sz w:val="24"/>
        </w:rPr>
        <w:t>Ⅰ</w:t>
      </w:r>
      <w:r w:rsidRPr="003238D2">
        <w:rPr>
          <w:rFonts w:ascii="Times New Roman" w:eastAsia="仿宋" w:hAnsi="仿宋"/>
          <w:sz w:val="24"/>
        </w:rPr>
        <w:t>和</w:t>
      </w:r>
      <w:r w:rsidRPr="003238D2">
        <w:rPr>
          <w:rFonts w:ascii="宋体" w:eastAsia="宋体" w:hAnsi="宋体" w:cs="宋体" w:hint="eastAsia"/>
          <w:sz w:val="24"/>
        </w:rPr>
        <w:t>Ⅳ</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和</w:t>
      </w:r>
      <w:r w:rsidRPr="003238D2">
        <w:rPr>
          <w:rFonts w:ascii="宋体" w:eastAsia="宋体" w:hAnsi="宋体" w:cs="宋体" w:hint="eastAsia"/>
          <w:sz w:val="24"/>
        </w:rPr>
        <w:t>Ⅲ</w:t>
      </w:r>
      <w:r w:rsidRPr="003238D2">
        <w:rPr>
          <w:rFonts w:ascii="Times New Roman" w:eastAsia="宋体" w:hAnsi="宋体"/>
          <w:sz w:val="24"/>
        </w:rPr>
        <w:t>),</w:t>
      </w:r>
      <w:r w:rsidRPr="003238D2">
        <w:rPr>
          <w:rFonts w:ascii="Times New Roman" w:eastAsia="仿宋" w:hAnsi="仿宋"/>
          <w:sz w:val="24"/>
        </w:rPr>
        <w:t>培养液体积越小的试管越先达到</w:t>
      </w:r>
      <w:r w:rsidRPr="003238D2">
        <w:rPr>
          <w:rFonts w:ascii="Times New Roman" w:eastAsia="宋体" w:hAnsi="宋体"/>
          <w:i/>
          <w:sz w:val="24"/>
        </w:rPr>
        <w:t>K</w:t>
      </w:r>
      <w:r w:rsidRPr="003238D2">
        <w:rPr>
          <w:rFonts w:ascii="Times New Roman" w:eastAsia="仿宋" w:hAnsi="仿宋"/>
          <w:sz w:val="24"/>
        </w:rPr>
        <w:t>值</w:t>
      </w:r>
      <w:r w:rsidRPr="003238D2">
        <w:rPr>
          <w:rFonts w:ascii="Times New Roman" w:eastAsia="宋体" w:hAnsi="宋体"/>
          <w:sz w:val="24"/>
        </w:rPr>
        <w:t>;</w:t>
      </w:r>
      <w:r w:rsidRPr="003238D2">
        <w:rPr>
          <w:rFonts w:ascii="Times New Roman" w:eastAsia="仿宋" w:hAnsi="仿宋"/>
          <w:sz w:val="24"/>
        </w:rPr>
        <w:t>而培养液体积相同的试管</w:t>
      </w:r>
      <w:r w:rsidRPr="003238D2">
        <w:rPr>
          <w:rFonts w:ascii="Times New Roman" w:eastAsia="宋体" w:hAnsi="宋体"/>
          <w:sz w:val="24"/>
        </w:rPr>
        <w:t>(</w:t>
      </w:r>
      <w:r w:rsidRPr="003238D2">
        <w:rPr>
          <w:rFonts w:ascii="Times New Roman" w:eastAsia="仿宋" w:hAnsi="仿宋"/>
          <w:sz w:val="24"/>
        </w:rPr>
        <w:t>如</w:t>
      </w:r>
      <w:r w:rsidRPr="003238D2">
        <w:rPr>
          <w:rFonts w:ascii="宋体" w:eastAsia="宋体" w:hAnsi="宋体" w:cs="宋体" w:hint="eastAsia"/>
          <w:sz w:val="24"/>
        </w:rPr>
        <w:t>Ⅰ</w:t>
      </w:r>
      <w:r w:rsidRPr="003238D2">
        <w:rPr>
          <w:rFonts w:ascii="Times New Roman" w:eastAsia="仿宋" w:hAnsi="仿宋"/>
          <w:sz w:val="24"/>
        </w:rPr>
        <w:t>和</w:t>
      </w:r>
      <w:r w:rsidRPr="003238D2">
        <w:rPr>
          <w:rFonts w:ascii="宋体" w:eastAsia="宋体" w:hAnsi="宋体" w:cs="宋体" w:hint="eastAsia"/>
          <w:sz w:val="24"/>
        </w:rPr>
        <w:t>Ⅲ</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和</w:t>
      </w:r>
      <w:r w:rsidRPr="003238D2">
        <w:rPr>
          <w:rFonts w:ascii="宋体" w:eastAsia="宋体" w:hAnsi="宋体" w:cs="宋体" w:hint="eastAsia"/>
          <w:sz w:val="24"/>
        </w:rPr>
        <w:t>Ⅳ</w:t>
      </w:r>
      <w:r w:rsidRPr="003238D2">
        <w:rPr>
          <w:rFonts w:ascii="Times New Roman" w:eastAsia="宋体" w:hAnsi="宋体"/>
          <w:sz w:val="24"/>
        </w:rPr>
        <w:t>),</w:t>
      </w:r>
      <w:r w:rsidRPr="003238D2">
        <w:rPr>
          <w:rFonts w:ascii="Times New Roman" w:eastAsia="仿宋" w:hAnsi="仿宋"/>
          <w:sz w:val="24"/>
        </w:rPr>
        <w:t>酵母菌起始数量越大的试管越先达到</w:t>
      </w:r>
      <w:r w:rsidRPr="003238D2">
        <w:rPr>
          <w:rFonts w:ascii="Times New Roman" w:eastAsia="宋体" w:hAnsi="宋体"/>
          <w:i/>
          <w:sz w:val="24"/>
        </w:rPr>
        <w:t>K</w:t>
      </w:r>
      <w:r w:rsidRPr="003238D2">
        <w:rPr>
          <w:rFonts w:ascii="Times New Roman" w:eastAsia="仿宋" w:hAnsi="仿宋"/>
          <w:sz w:val="24"/>
        </w:rPr>
        <w:t>值。酵母菌数量开始下降的时间取决于酵母菌的起始数量和培养液的体积</w:t>
      </w:r>
      <w:r w:rsidRPr="003238D2">
        <w:rPr>
          <w:rFonts w:ascii="Times New Roman" w:eastAsia="宋体" w:hAnsi="宋体"/>
          <w:sz w:val="24"/>
        </w:rPr>
        <w:t>:</w:t>
      </w:r>
      <w:r w:rsidRPr="003238D2">
        <w:rPr>
          <w:rFonts w:ascii="Times New Roman" w:eastAsia="仿宋" w:hAnsi="仿宋"/>
          <w:sz w:val="24"/>
        </w:rPr>
        <w:t>培养液体积相同的试管</w:t>
      </w:r>
      <w:r w:rsidRPr="003238D2">
        <w:rPr>
          <w:rFonts w:ascii="Times New Roman" w:eastAsia="宋体" w:hAnsi="宋体"/>
          <w:sz w:val="24"/>
        </w:rPr>
        <w:t>(</w:t>
      </w:r>
      <w:r w:rsidRPr="003238D2">
        <w:rPr>
          <w:rFonts w:ascii="Times New Roman" w:eastAsia="仿宋" w:hAnsi="仿宋"/>
          <w:sz w:val="24"/>
        </w:rPr>
        <w:t>如</w:t>
      </w:r>
      <w:r w:rsidRPr="003238D2">
        <w:rPr>
          <w:rFonts w:ascii="宋体" w:eastAsia="宋体" w:hAnsi="宋体" w:cs="宋体" w:hint="eastAsia"/>
          <w:sz w:val="24"/>
        </w:rPr>
        <w:t>Ⅰ</w:t>
      </w:r>
      <w:r w:rsidRPr="003238D2">
        <w:rPr>
          <w:rFonts w:ascii="Times New Roman" w:eastAsia="仿宋" w:hAnsi="仿宋"/>
          <w:sz w:val="24"/>
        </w:rPr>
        <w:t>和</w:t>
      </w:r>
      <w:r w:rsidRPr="003238D2">
        <w:rPr>
          <w:rFonts w:ascii="宋体" w:eastAsia="宋体" w:hAnsi="宋体" w:cs="宋体" w:hint="eastAsia"/>
          <w:sz w:val="24"/>
        </w:rPr>
        <w:t>Ⅲ</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和</w:t>
      </w:r>
      <w:r w:rsidRPr="003238D2">
        <w:rPr>
          <w:rFonts w:ascii="宋体" w:eastAsia="宋体" w:hAnsi="宋体" w:cs="宋体" w:hint="eastAsia"/>
          <w:sz w:val="24"/>
        </w:rPr>
        <w:t>Ⅳ</w:t>
      </w:r>
      <w:r w:rsidRPr="003238D2">
        <w:rPr>
          <w:rFonts w:ascii="Times New Roman" w:eastAsia="宋体" w:hAnsi="宋体"/>
          <w:sz w:val="24"/>
        </w:rPr>
        <w:t>),</w:t>
      </w:r>
      <w:r w:rsidRPr="003238D2">
        <w:rPr>
          <w:rFonts w:ascii="Times New Roman" w:eastAsia="仿宋" w:hAnsi="仿宋"/>
          <w:sz w:val="24"/>
        </w:rPr>
        <w:t>酵母菌起始数量越大的试管内种群数量越先下降</w:t>
      </w:r>
      <w:r w:rsidRPr="003238D2">
        <w:rPr>
          <w:rFonts w:ascii="Times New Roman" w:eastAsia="宋体" w:hAnsi="宋体"/>
          <w:sz w:val="24"/>
        </w:rPr>
        <w:t>;</w:t>
      </w:r>
      <w:r w:rsidRPr="003238D2">
        <w:rPr>
          <w:rFonts w:ascii="Times New Roman" w:eastAsia="仿宋" w:hAnsi="仿宋"/>
          <w:sz w:val="24"/>
        </w:rPr>
        <w:t>而酵母菌起始数量相同的试管</w:t>
      </w:r>
      <w:r w:rsidRPr="003238D2">
        <w:rPr>
          <w:rFonts w:ascii="Times New Roman" w:eastAsia="宋体" w:hAnsi="宋体"/>
          <w:sz w:val="24"/>
        </w:rPr>
        <w:t>(</w:t>
      </w:r>
      <w:r w:rsidRPr="003238D2">
        <w:rPr>
          <w:rFonts w:ascii="Times New Roman" w:eastAsia="仿宋" w:hAnsi="仿宋"/>
          <w:sz w:val="24"/>
        </w:rPr>
        <w:t>如</w:t>
      </w:r>
      <w:r w:rsidRPr="003238D2">
        <w:rPr>
          <w:rFonts w:ascii="宋体" w:eastAsia="宋体" w:hAnsi="宋体" w:cs="宋体" w:hint="eastAsia"/>
          <w:sz w:val="24"/>
        </w:rPr>
        <w:t>Ⅰ</w:t>
      </w:r>
      <w:r w:rsidRPr="003238D2">
        <w:rPr>
          <w:rFonts w:ascii="Times New Roman" w:eastAsia="仿宋" w:hAnsi="仿宋"/>
          <w:sz w:val="24"/>
        </w:rPr>
        <w:t>和</w:t>
      </w:r>
      <w:r w:rsidRPr="003238D2">
        <w:rPr>
          <w:rFonts w:ascii="宋体" w:eastAsia="宋体" w:hAnsi="宋体" w:cs="宋体" w:hint="eastAsia"/>
          <w:sz w:val="24"/>
        </w:rPr>
        <w:t>Ⅳ</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和</w:t>
      </w:r>
      <w:r w:rsidRPr="003238D2">
        <w:rPr>
          <w:rFonts w:ascii="宋体" w:eastAsia="宋体" w:hAnsi="宋体" w:cs="宋体" w:hint="eastAsia"/>
          <w:sz w:val="24"/>
        </w:rPr>
        <w:t>Ⅲ</w:t>
      </w:r>
      <w:r w:rsidRPr="003238D2">
        <w:rPr>
          <w:rFonts w:ascii="Times New Roman" w:eastAsia="宋体" w:hAnsi="宋体"/>
          <w:sz w:val="24"/>
        </w:rPr>
        <w:t>),</w:t>
      </w:r>
      <w:r w:rsidRPr="003238D2">
        <w:rPr>
          <w:rFonts w:ascii="Times New Roman" w:eastAsia="仿宋" w:hAnsi="仿宋"/>
          <w:sz w:val="24"/>
        </w:rPr>
        <w:t>培养液体积越小的试管内种群数量越先下降。</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该地区田鼠的平均种群密度约为</w:t>
      </w:r>
      <w:r w:rsidRPr="003238D2">
        <w:rPr>
          <w:rFonts w:ascii="Times New Roman" w:eastAsia="宋体" w:hAnsi="宋体"/>
          <w:sz w:val="24"/>
        </w:rPr>
        <w:t>50</w:t>
      </w:r>
      <w:r w:rsidRPr="003238D2">
        <w:rPr>
          <w:rFonts w:ascii="Times New Roman" w:eastAsia="宋体" w:hAnsi="Times New Roman" w:cs="Times New Roman"/>
          <w:sz w:val="24"/>
        </w:rPr>
        <w:t>×</w:t>
      </w:r>
      <w:r w:rsidRPr="003238D2">
        <w:rPr>
          <w:rFonts w:ascii="Times New Roman" w:eastAsia="宋体" w:hAnsi="宋体"/>
          <w:sz w:val="24"/>
        </w:rPr>
        <w:t>50</w:t>
      </w:r>
      <w:r w:rsidRPr="003238D2">
        <w:rPr>
          <w:rFonts w:ascii="Times New Roman" w:eastAsia="宋体" w:hAnsi="宋体"/>
          <w:sz w:val="24"/>
        </w:rPr>
        <w:t>÷</w:t>
      </w:r>
      <w:r w:rsidRPr="003238D2">
        <w:rPr>
          <w:rFonts w:ascii="Times New Roman" w:eastAsia="宋体" w:hAnsi="宋体"/>
          <w:sz w:val="24"/>
        </w:rPr>
        <w:t>10</w:t>
      </w:r>
      <w:r w:rsidRPr="003238D2">
        <w:rPr>
          <w:rFonts w:ascii="Times New Roman" w:eastAsia="宋体" w:hAnsi="宋体"/>
          <w:sz w:val="24"/>
        </w:rPr>
        <w:t>÷</w:t>
      </w:r>
      <w:r w:rsidRPr="003238D2">
        <w:rPr>
          <w:rFonts w:ascii="Times New Roman" w:eastAsia="宋体" w:hAnsi="宋体"/>
          <w:sz w:val="24"/>
        </w:rPr>
        <w:t>2=125(</w:t>
      </w:r>
      <w:r w:rsidRPr="003238D2">
        <w:rPr>
          <w:rFonts w:ascii="Times New Roman" w:eastAsia="仿宋" w:hAnsi="仿宋"/>
          <w:sz w:val="24"/>
        </w:rPr>
        <w:t>只</w:t>
      </w:r>
      <w:r w:rsidRPr="003238D2">
        <w:rPr>
          <w:rFonts w:ascii="Times New Roman" w:eastAsia="宋体" w:hAnsi="宋体"/>
          <w:sz w:val="24"/>
        </w:rPr>
        <w:t>/hm</w:t>
      </w:r>
      <w:r w:rsidRPr="003238D2">
        <w:rPr>
          <w:rFonts w:ascii="Times New Roman" w:eastAsia="宋体" w:hAnsi="宋体"/>
          <w:sz w:val="24"/>
          <w:vertAlign w:val="superscript"/>
        </w:rPr>
        <w:t>2</w:t>
      </w:r>
      <w:r w:rsidRPr="003238D2">
        <w:rPr>
          <w:rFonts w:ascii="Times New Roman" w:eastAsia="宋体" w:hAnsi="宋体"/>
          <w:sz w:val="24"/>
        </w:rPr>
        <w:t>);</w:t>
      </w:r>
      <w:r w:rsidRPr="003238D2">
        <w:rPr>
          <w:rFonts w:ascii="Times New Roman" w:eastAsia="仿宋" w:hAnsi="仿宋"/>
          <w:sz w:val="24"/>
        </w:rPr>
        <w:t>种群中的个体数</w:t>
      </w:r>
      <w:r w:rsidRPr="003238D2">
        <w:rPr>
          <w:rFonts w:ascii="Times New Roman" w:eastAsia="宋体" w:hAnsi="宋体"/>
          <w:sz w:val="24"/>
        </w:rPr>
        <w:t>=</w:t>
      </w:r>
      <w:r w:rsidRPr="003238D2">
        <w:rPr>
          <w:rFonts w:ascii="Times New Roman" w:eastAsia="仿宋" w:hAnsi="仿宋"/>
          <w:sz w:val="24"/>
        </w:rPr>
        <w:t>第一次捕获数</w:t>
      </w:r>
      <w:r w:rsidRPr="003238D2">
        <w:rPr>
          <w:rFonts w:ascii="Times New Roman" w:eastAsia="宋体" w:hAnsi="Times New Roman" w:cs="Times New Roman"/>
          <w:sz w:val="24"/>
        </w:rPr>
        <w:t>×</w:t>
      </w:r>
      <w:r w:rsidRPr="003238D2">
        <w:rPr>
          <w:rFonts w:ascii="Times New Roman" w:eastAsia="仿宋" w:hAnsi="仿宋"/>
          <w:sz w:val="24"/>
        </w:rPr>
        <w:t>第二次捕获数</w:t>
      </w:r>
      <w:r w:rsidRPr="003238D2">
        <w:rPr>
          <w:rFonts w:ascii="Times New Roman" w:eastAsia="宋体" w:hAnsi="宋体"/>
          <w:sz w:val="24"/>
        </w:rPr>
        <w:t>÷</w:t>
      </w:r>
      <w:r w:rsidRPr="003238D2">
        <w:rPr>
          <w:rFonts w:ascii="Times New Roman" w:eastAsia="仿宋" w:hAnsi="仿宋"/>
          <w:sz w:val="24"/>
        </w:rPr>
        <w:t>第二次捕获标记数</w:t>
      </w:r>
      <w:r w:rsidRPr="003238D2">
        <w:rPr>
          <w:rFonts w:ascii="Times New Roman" w:eastAsia="宋体" w:hAnsi="宋体"/>
          <w:sz w:val="24"/>
        </w:rPr>
        <w:t>,</w:t>
      </w:r>
      <w:r w:rsidRPr="003238D2">
        <w:rPr>
          <w:rFonts w:ascii="Times New Roman" w:eastAsia="仿宋" w:hAnsi="仿宋"/>
          <w:sz w:val="24"/>
        </w:rPr>
        <w:t>若田鼠更难捕捉</w:t>
      </w:r>
      <w:r w:rsidRPr="003238D2">
        <w:rPr>
          <w:rFonts w:ascii="Times New Roman" w:eastAsia="宋体" w:hAnsi="宋体"/>
          <w:sz w:val="24"/>
        </w:rPr>
        <w:t>,</w:t>
      </w:r>
      <w:r w:rsidRPr="003238D2">
        <w:rPr>
          <w:rFonts w:ascii="Times New Roman" w:eastAsia="仿宋" w:hAnsi="仿宋"/>
          <w:sz w:val="24"/>
        </w:rPr>
        <w:t>则第二次捕获标记数减少</w:t>
      </w:r>
      <w:r w:rsidRPr="003238D2">
        <w:rPr>
          <w:rFonts w:ascii="Times New Roman" w:eastAsia="宋体" w:hAnsi="宋体"/>
          <w:sz w:val="24"/>
        </w:rPr>
        <w:t>(</w:t>
      </w:r>
      <w:r w:rsidRPr="003238D2">
        <w:rPr>
          <w:rFonts w:ascii="Times New Roman" w:eastAsia="仿宋" w:hAnsi="仿宋"/>
          <w:sz w:val="24"/>
        </w:rPr>
        <w:t>因为不容易被捕</w:t>
      </w:r>
      <w:r w:rsidRPr="003238D2">
        <w:rPr>
          <w:rFonts w:ascii="Times New Roman" w:eastAsia="宋体" w:hAnsi="宋体"/>
          <w:sz w:val="24"/>
        </w:rPr>
        <w:t>),</w:t>
      </w:r>
      <w:r w:rsidRPr="003238D2">
        <w:rPr>
          <w:rFonts w:ascii="Times New Roman" w:eastAsia="仿宋" w:hAnsi="仿宋"/>
          <w:sz w:val="24"/>
        </w:rPr>
        <w:t>因此统计的种群数量增大</w:t>
      </w:r>
      <w:r w:rsidRPr="003238D2">
        <w:rPr>
          <w:rFonts w:ascii="Times New Roman" w:eastAsia="宋体" w:hAnsi="宋体"/>
          <w:sz w:val="24"/>
        </w:rPr>
        <w:t>,</w:t>
      </w:r>
      <w:r w:rsidRPr="003238D2">
        <w:rPr>
          <w:rFonts w:ascii="Times New Roman" w:eastAsia="仿宋" w:hAnsi="仿宋"/>
          <w:sz w:val="24"/>
        </w:rPr>
        <w:t>统计的种群密度比实际更大</w:t>
      </w:r>
      <w:r w:rsidRPr="003238D2">
        <w:rPr>
          <w:rFonts w:ascii="Times New Roman" w:eastAsia="宋体" w:hAnsi="宋体"/>
          <w:sz w:val="24"/>
        </w:rPr>
        <w:t>;</w:t>
      </w:r>
      <w:r w:rsidRPr="003238D2">
        <w:rPr>
          <w:rFonts w:ascii="Times New Roman" w:eastAsia="仿宋" w:hAnsi="仿宋"/>
          <w:sz w:val="24"/>
        </w:rPr>
        <w:t>由于植物活动能力弱</w:t>
      </w:r>
      <w:r w:rsidRPr="003238D2">
        <w:rPr>
          <w:rFonts w:ascii="Times New Roman" w:eastAsia="宋体" w:hAnsi="宋体"/>
          <w:sz w:val="24"/>
        </w:rPr>
        <w:t>,</w:t>
      </w:r>
      <w:r w:rsidRPr="003238D2">
        <w:rPr>
          <w:rFonts w:ascii="Times New Roman" w:eastAsia="仿宋" w:hAnsi="仿宋"/>
          <w:sz w:val="24"/>
        </w:rPr>
        <w:t>应用样方法进行调查</w:t>
      </w:r>
      <w:r w:rsidRPr="003238D2">
        <w:rPr>
          <w:rFonts w:ascii="Times New Roman" w:eastAsia="宋体" w:hAnsi="宋体"/>
          <w:sz w:val="24"/>
        </w:rPr>
        <w:t>;</w:t>
      </w:r>
      <w:r w:rsidRPr="003238D2">
        <w:rPr>
          <w:rFonts w:ascii="Times New Roman" w:eastAsia="仿宋" w:hAnsi="仿宋"/>
          <w:sz w:val="24"/>
        </w:rPr>
        <w:t>综合两次捕获情况</w:t>
      </w:r>
      <w:r w:rsidRPr="003238D2">
        <w:rPr>
          <w:rFonts w:ascii="Times New Roman" w:eastAsia="宋体" w:hAnsi="宋体"/>
          <w:sz w:val="24"/>
        </w:rPr>
        <w:t>,</w:t>
      </w:r>
      <w:r w:rsidRPr="003238D2">
        <w:rPr>
          <w:rFonts w:ascii="Times New Roman" w:eastAsia="仿宋" w:hAnsi="仿宋"/>
          <w:sz w:val="24"/>
        </w:rPr>
        <w:t>该田鼠种群的性别比例</w:t>
      </w:r>
      <w:r w:rsidRPr="003238D2">
        <w:rPr>
          <w:rFonts w:ascii="Times New Roman" w:eastAsia="宋体" w:hAnsi="宋体"/>
          <w:sz w:val="24"/>
        </w:rPr>
        <w:t>(</w:t>
      </w:r>
      <w:r w:rsidRPr="003238D2">
        <w:rPr>
          <w:rFonts w:eastAsia="NEU-BZ-S92"/>
          <w:sz w:val="24"/>
        </w:rPr>
        <w:t>♀</w:t>
      </w:r>
      <w:r w:rsidRPr="003238D2">
        <w:rPr>
          <w:rFonts w:ascii="Times New Roman" w:eastAsia="宋体" w:hAnsi="宋体"/>
          <w:sz w:val="24"/>
        </w:rPr>
        <w:t>/</w:t>
      </w:r>
      <w:r w:rsidRPr="003238D2">
        <w:rPr>
          <w:rFonts w:eastAsia="NEU-BZ-S92"/>
          <w:sz w:val="24"/>
        </w:rPr>
        <w:t>♂</w:t>
      </w:r>
      <w:r w:rsidRPr="003238D2">
        <w:rPr>
          <w:rFonts w:ascii="Times New Roman" w:eastAsia="宋体" w:hAnsi="宋体"/>
          <w:sz w:val="24"/>
        </w:rPr>
        <w:t>)</w:t>
      </w:r>
      <w:r w:rsidRPr="003238D2">
        <w:rPr>
          <w:rFonts w:ascii="Times New Roman" w:eastAsia="仿宋" w:hAnsi="仿宋"/>
          <w:sz w:val="24"/>
        </w:rPr>
        <w:t>约为</w:t>
      </w:r>
      <w:r w:rsidRPr="003238D2">
        <w:rPr>
          <w:rFonts w:ascii="Times New Roman" w:eastAsia="宋体" w:hAnsi="宋体"/>
          <w:sz w:val="24"/>
        </w:rPr>
        <w:t>(28+32)</w:t>
      </w:r>
      <w:r w:rsidRPr="003238D2">
        <w:rPr>
          <w:rFonts w:ascii="宋体" w:eastAsia="宋体" w:hAnsi="宋体" w:cs="宋体" w:hint="eastAsia"/>
          <w:sz w:val="24"/>
        </w:rPr>
        <w:t>∶</w:t>
      </w:r>
      <w:r w:rsidRPr="003238D2">
        <w:rPr>
          <w:rFonts w:ascii="Times New Roman" w:eastAsia="宋体" w:hAnsi="宋体"/>
          <w:sz w:val="24"/>
        </w:rPr>
        <w:t>(22+18)=3</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时种群的增长速率最大</w:t>
      </w:r>
      <w:r w:rsidRPr="003238D2">
        <w:rPr>
          <w:rFonts w:ascii="Times New Roman" w:eastAsia="宋体" w:hAnsi="宋体"/>
          <w:sz w:val="24"/>
        </w:rPr>
        <w:t>,</w:t>
      </w:r>
      <w:r w:rsidRPr="003238D2">
        <w:rPr>
          <w:rFonts w:ascii="Times New Roman" w:eastAsia="仿宋" w:hAnsi="仿宋"/>
          <w:sz w:val="24"/>
        </w:rPr>
        <w:t>种群数量增长最快</w:t>
      </w:r>
      <w:r w:rsidRPr="003238D2">
        <w:rPr>
          <w:rFonts w:ascii="Times New Roman" w:eastAsia="宋体" w:hAnsi="宋体"/>
          <w:sz w:val="24"/>
        </w:rPr>
        <w:t>,</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之前种群的增长速率较小</w:t>
      </w:r>
      <w:r w:rsidRPr="003238D2">
        <w:rPr>
          <w:rFonts w:ascii="Times New Roman" w:eastAsia="宋体" w:hAnsi="宋体"/>
          <w:sz w:val="24"/>
        </w:rPr>
        <w:t>,</w:t>
      </w:r>
      <w:r w:rsidRPr="003238D2">
        <w:rPr>
          <w:rFonts w:ascii="Times New Roman" w:eastAsia="仿宋" w:hAnsi="仿宋"/>
          <w:sz w:val="24"/>
        </w:rPr>
        <w:t>种群数量增加较慢</w:t>
      </w:r>
      <w:r w:rsidRPr="003238D2">
        <w:rPr>
          <w:rFonts w:ascii="Times New Roman" w:eastAsia="宋体" w:hAnsi="宋体"/>
          <w:sz w:val="24"/>
        </w:rPr>
        <w:t>,</w:t>
      </w:r>
      <w:r w:rsidRPr="003238D2">
        <w:rPr>
          <w:rFonts w:ascii="Times New Roman" w:eastAsia="仿宋" w:hAnsi="仿宋"/>
          <w:sz w:val="24"/>
        </w:rPr>
        <w:t>所以在种群数量达到</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之前控制有害动物最有效</w:t>
      </w:r>
      <w:r w:rsidRPr="003238D2">
        <w:rPr>
          <w:rFonts w:ascii="Times New Roman" w:eastAsia="宋体" w:hAnsi="宋体"/>
          <w:sz w:val="24"/>
        </w:rPr>
        <w:t>;</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时种群的增长速率最大</w:t>
      </w:r>
      <w:r w:rsidRPr="003238D2">
        <w:rPr>
          <w:rFonts w:ascii="Times New Roman" w:eastAsia="宋体" w:hAnsi="宋体"/>
          <w:sz w:val="24"/>
        </w:rPr>
        <w:t>,</w:t>
      </w:r>
      <w:r w:rsidRPr="003238D2">
        <w:rPr>
          <w:rFonts w:ascii="Times New Roman" w:eastAsia="仿宋" w:hAnsi="仿宋"/>
          <w:sz w:val="24"/>
        </w:rPr>
        <w:t>种群数量增长最快</w:t>
      </w:r>
      <w:r w:rsidRPr="003238D2">
        <w:rPr>
          <w:rFonts w:ascii="Times New Roman" w:eastAsia="宋体" w:hAnsi="宋体"/>
          <w:sz w:val="24"/>
        </w:rPr>
        <w:t>,</w:t>
      </w:r>
      <w:r w:rsidRPr="003238D2">
        <w:rPr>
          <w:rFonts w:ascii="Times New Roman" w:eastAsia="仿宋" w:hAnsi="仿宋"/>
          <w:sz w:val="24"/>
        </w:rPr>
        <w:t>所以渔业上既要获得最大捕捞量又要使资源更新不被破坏</w:t>
      </w:r>
      <w:r w:rsidRPr="003238D2">
        <w:rPr>
          <w:rFonts w:ascii="Times New Roman" w:eastAsia="宋体" w:hAnsi="宋体"/>
          <w:sz w:val="24"/>
        </w:rPr>
        <w:t>,</w:t>
      </w:r>
      <w:r w:rsidRPr="003238D2">
        <w:rPr>
          <w:rFonts w:ascii="Times New Roman" w:eastAsia="仿宋" w:hAnsi="仿宋"/>
          <w:sz w:val="24"/>
        </w:rPr>
        <w:t>应使捕捞后的种群数量维持在</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种群数量超过</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出生率仍大于死亡率</w:t>
      </w:r>
      <w:r w:rsidRPr="003238D2">
        <w:rPr>
          <w:rFonts w:ascii="Times New Roman" w:eastAsia="宋体" w:hAnsi="宋体"/>
          <w:sz w:val="24"/>
        </w:rPr>
        <w:t>,</w:t>
      </w:r>
      <w:r w:rsidRPr="003238D2">
        <w:rPr>
          <w:rFonts w:ascii="Times New Roman" w:eastAsia="仿宋" w:hAnsi="仿宋"/>
          <w:sz w:val="24"/>
        </w:rPr>
        <w:t>种群数量增长</w:t>
      </w:r>
      <w:r w:rsidRPr="003238D2">
        <w:rPr>
          <w:rFonts w:ascii="Times New Roman" w:eastAsia="宋体" w:hAnsi="宋体"/>
          <w:sz w:val="24"/>
        </w:rPr>
        <w:t>;</w:t>
      </w:r>
      <w:r w:rsidRPr="003238D2">
        <w:rPr>
          <w:rFonts w:ascii="Times New Roman" w:eastAsia="宋体" w:hAnsi="宋体"/>
          <w:i/>
          <w:sz w:val="24"/>
        </w:rPr>
        <w:t>K</w:t>
      </w:r>
      <w:r w:rsidRPr="003238D2">
        <w:rPr>
          <w:rFonts w:ascii="Times New Roman" w:eastAsia="仿宋" w:hAnsi="仿宋"/>
          <w:sz w:val="24"/>
        </w:rPr>
        <w:t>值取决于环境条件</w:t>
      </w:r>
      <w:r w:rsidRPr="003238D2">
        <w:rPr>
          <w:rFonts w:ascii="Times New Roman" w:eastAsia="宋体" w:hAnsi="宋体"/>
          <w:sz w:val="24"/>
        </w:rPr>
        <w:t>,</w:t>
      </w:r>
      <w:r w:rsidRPr="003238D2">
        <w:rPr>
          <w:rFonts w:ascii="Times New Roman" w:eastAsia="仿宋" w:hAnsi="仿宋"/>
          <w:sz w:val="24"/>
        </w:rPr>
        <w:t>建立自然保护区可以提高一些濒危动物的</w:t>
      </w:r>
      <w:r w:rsidRPr="003238D2">
        <w:rPr>
          <w:rFonts w:ascii="Times New Roman" w:eastAsia="宋体" w:hAnsi="宋体"/>
          <w:i/>
          <w:sz w:val="24"/>
        </w:rPr>
        <w:t>K</w:t>
      </w:r>
      <w:r w:rsidRPr="003238D2">
        <w:rPr>
          <w:rFonts w:ascii="Times New Roman" w:eastAsia="仿宋" w:hAnsi="仿宋"/>
          <w:sz w:val="24"/>
        </w:rPr>
        <w:t>值</w:t>
      </w:r>
      <w:r w:rsidRPr="003238D2">
        <w:rPr>
          <w:rFonts w:ascii="Times New Roman" w:eastAsia="宋体" w:hAnsi="宋体"/>
          <w:sz w:val="24"/>
        </w:rPr>
        <w:t>,</w:t>
      </w:r>
      <w:r w:rsidRPr="003238D2">
        <w:rPr>
          <w:rFonts w:ascii="Times New Roman" w:eastAsia="仿宋" w:hAnsi="仿宋"/>
          <w:sz w:val="24"/>
        </w:rPr>
        <w:t>从而达到保护濒危动植物的目的。</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大于　</w:t>
      </w:r>
      <w:r w:rsidRPr="003238D2">
        <w:rPr>
          <w:rFonts w:ascii="Times New Roman" w:eastAsia="宋体" w:hAnsi="宋体"/>
          <w:i/>
          <w:sz w:val="24"/>
        </w:rPr>
        <w:t>c</w:t>
      </w:r>
      <w:r w:rsidRPr="003238D2">
        <w:rPr>
          <w:rFonts w:ascii="Times New Roman" w:eastAsia="宋体" w:hAnsi="宋体"/>
          <w:sz w:val="24"/>
        </w:rPr>
        <w:t xml:space="preserve">　</w:t>
      </w:r>
      <w:r w:rsidRPr="003238D2">
        <w:rPr>
          <w:rFonts w:ascii="Times New Roman" w:eastAsia="宋体" w:hAnsi="宋体"/>
          <w:i/>
          <w:sz w:val="24"/>
        </w:rPr>
        <w:t>K</w:t>
      </w:r>
      <w:r w:rsidRPr="003238D2">
        <w:rPr>
          <w:rFonts w:ascii="Times New Roman" w:eastAsia="宋体" w:hAnsi="宋体"/>
          <w:sz w:val="24"/>
          <w:vertAlign w:val="subscript"/>
        </w:rPr>
        <w:t>3</w:t>
      </w:r>
      <w:r w:rsidRPr="003238D2">
        <w:rPr>
          <w:rFonts w:ascii="Times New Roman" w:eastAsia="宋体" w:hAnsi="宋体"/>
          <w:i/>
          <w:sz w:val="24"/>
        </w:rPr>
        <w:t>~K</w:t>
      </w:r>
      <w:r w:rsidRPr="003238D2">
        <w:rPr>
          <w:rFonts w:ascii="Times New Roman" w:eastAsia="宋体" w:hAnsi="宋体"/>
          <w:sz w:val="24"/>
          <w:vertAlign w:val="subscript"/>
        </w:rPr>
        <w:t>2</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偏高　有利　</w:t>
      </w:r>
      <w:r w:rsidRPr="003238D2">
        <w:rPr>
          <w:rFonts w:ascii="Times New Roman" w:eastAsia="宋体" w:hAnsi="宋体"/>
          <w:sz w:val="24"/>
        </w:rPr>
        <w:t>(3)10</w:t>
      </w:r>
      <w:r w:rsidRPr="003238D2">
        <w:rPr>
          <w:rFonts w:ascii="Times New Roman" w:eastAsia="宋体" w:hAnsi="宋体"/>
          <w:sz w:val="24"/>
        </w:rPr>
        <w:t xml:space="preserve">　衰退　</w:t>
      </w:r>
      <w:r w:rsidRPr="003238D2">
        <w:rPr>
          <w:rFonts w:ascii="Times New Roman" w:eastAsia="宋体" w:hAnsi="宋体"/>
          <w:sz w:val="24"/>
        </w:rPr>
        <w:t>16 200</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分析图甲可知</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O</w:t>
      </w:r>
      <w:r w:rsidRPr="003238D2">
        <w:rPr>
          <w:rFonts w:ascii="Times New Roman" w:eastAsia="宋体" w:hAnsi="Times New Roman" w:cs="Times New Roman"/>
          <w:sz w:val="24"/>
        </w:rPr>
        <w:t>—</w:t>
      </w:r>
      <w:r w:rsidRPr="003238D2">
        <w:rPr>
          <w:rFonts w:ascii="Times New Roman" w:eastAsia="宋体" w:hAnsi="宋体"/>
          <w:i/>
          <w:sz w:val="24"/>
        </w:rPr>
        <w:t>b</w:t>
      </w:r>
      <w:r w:rsidRPr="003238D2">
        <w:rPr>
          <w:rFonts w:ascii="Times New Roman" w:eastAsia="仿宋" w:hAnsi="仿宋"/>
          <w:sz w:val="24"/>
        </w:rPr>
        <w:t>时段内</w:t>
      </w:r>
      <w:r w:rsidRPr="003238D2">
        <w:rPr>
          <w:rFonts w:ascii="Times New Roman" w:eastAsia="宋体" w:hAnsi="宋体"/>
          <w:sz w:val="24"/>
        </w:rPr>
        <w:t>,</w:t>
      </w:r>
      <w:r w:rsidRPr="003238D2">
        <w:rPr>
          <w:rFonts w:ascii="Times New Roman" w:eastAsia="仿宋" w:hAnsi="仿宋"/>
          <w:sz w:val="24"/>
        </w:rPr>
        <w:t>野兔种群的数量逐渐增加</w:t>
      </w:r>
      <w:r w:rsidRPr="003238D2">
        <w:rPr>
          <w:rFonts w:ascii="Times New Roman" w:eastAsia="宋体" w:hAnsi="宋体"/>
          <w:sz w:val="24"/>
        </w:rPr>
        <w:t>,</w:t>
      </w:r>
      <w:r w:rsidRPr="003238D2">
        <w:rPr>
          <w:rFonts w:ascii="Times New Roman" w:eastAsia="仿宋" w:hAnsi="仿宋"/>
          <w:sz w:val="24"/>
        </w:rPr>
        <w:t>说明其出生率大于死亡率。野兔的种群数量在初期呈现连续增长</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c</w:t>
      </w:r>
      <w:r w:rsidRPr="003238D2">
        <w:rPr>
          <w:rFonts w:ascii="Times New Roman" w:eastAsia="仿宋" w:hAnsi="仿宋"/>
          <w:sz w:val="24"/>
        </w:rPr>
        <w:t>时之后</w:t>
      </w:r>
      <w:r w:rsidRPr="003238D2">
        <w:rPr>
          <w:rFonts w:ascii="Times New Roman" w:eastAsia="宋体" w:hAnsi="宋体"/>
          <w:sz w:val="24"/>
        </w:rPr>
        <w:t>,</w:t>
      </w:r>
      <w:r w:rsidRPr="003238D2">
        <w:rPr>
          <w:rFonts w:ascii="Times New Roman" w:eastAsia="仿宋" w:hAnsi="仿宋"/>
          <w:sz w:val="24"/>
        </w:rPr>
        <w:t>增长的速率变缓</w:t>
      </w:r>
      <w:r w:rsidRPr="003238D2">
        <w:rPr>
          <w:rFonts w:ascii="Times New Roman" w:eastAsia="宋体" w:hAnsi="宋体"/>
          <w:sz w:val="24"/>
        </w:rPr>
        <w:t>,</w:t>
      </w:r>
      <w:r w:rsidRPr="003238D2">
        <w:rPr>
          <w:rFonts w:ascii="Times New Roman" w:eastAsia="仿宋" w:hAnsi="仿宋"/>
          <w:sz w:val="24"/>
        </w:rPr>
        <w:t>说明环境阻力加大</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i/>
          <w:sz w:val="24"/>
        </w:rPr>
        <w:t>c</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天敌最可能迁入。当天敌进入后</w:t>
      </w:r>
      <w:r w:rsidRPr="003238D2">
        <w:rPr>
          <w:rFonts w:ascii="Times New Roman" w:eastAsia="宋体" w:hAnsi="宋体"/>
          <w:sz w:val="24"/>
        </w:rPr>
        <w:t>,</w:t>
      </w:r>
      <w:r w:rsidRPr="003238D2">
        <w:rPr>
          <w:rFonts w:ascii="Times New Roman" w:eastAsia="仿宋" w:hAnsi="仿宋"/>
          <w:sz w:val="24"/>
        </w:rPr>
        <w:t>经过一段时间发展</w:t>
      </w:r>
      <w:r w:rsidRPr="003238D2">
        <w:rPr>
          <w:rFonts w:ascii="Times New Roman" w:eastAsia="宋体" w:hAnsi="宋体"/>
          <w:sz w:val="24"/>
        </w:rPr>
        <w:t>,</w:t>
      </w:r>
      <w:r w:rsidRPr="003238D2">
        <w:rPr>
          <w:rFonts w:ascii="Times New Roman" w:eastAsia="仿宋" w:hAnsi="仿宋"/>
          <w:sz w:val="24"/>
        </w:rPr>
        <w:t>达到环境容纳量</w:t>
      </w:r>
      <w:r w:rsidRPr="003238D2">
        <w:rPr>
          <w:rFonts w:ascii="Times New Roman" w:eastAsia="宋体" w:hAnsi="宋体"/>
          <w:sz w:val="24"/>
        </w:rPr>
        <w:t>,</w:t>
      </w:r>
      <w:r w:rsidRPr="003238D2">
        <w:rPr>
          <w:rFonts w:ascii="Times New Roman" w:eastAsia="仿宋" w:hAnsi="仿宋"/>
          <w:sz w:val="24"/>
        </w:rPr>
        <w:t>在捕食压力下</w:t>
      </w:r>
      <w:r w:rsidRPr="003238D2">
        <w:rPr>
          <w:rFonts w:ascii="Times New Roman" w:eastAsia="宋体" w:hAnsi="宋体"/>
          <w:sz w:val="24"/>
        </w:rPr>
        <w:t>,</w:t>
      </w:r>
      <w:r w:rsidRPr="003238D2">
        <w:rPr>
          <w:rFonts w:ascii="Times New Roman" w:eastAsia="仿宋" w:hAnsi="仿宋"/>
          <w:sz w:val="24"/>
        </w:rPr>
        <w:t>野兔种群的环境容纳量将在</w:t>
      </w:r>
      <w:r w:rsidRPr="003238D2">
        <w:rPr>
          <w:rFonts w:ascii="Times New Roman" w:eastAsia="宋体" w:hAnsi="宋体"/>
          <w:i/>
          <w:sz w:val="24"/>
        </w:rPr>
        <w:t>K</w:t>
      </w:r>
      <w:r w:rsidRPr="003238D2">
        <w:rPr>
          <w:rFonts w:ascii="Times New Roman" w:eastAsia="宋体" w:hAnsi="宋体"/>
          <w:sz w:val="24"/>
          <w:vertAlign w:val="subscript"/>
        </w:rPr>
        <w:t>3</w:t>
      </w:r>
      <w:r w:rsidRPr="003238D2">
        <w:rPr>
          <w:rFonts w:ascii="Times New Roman" w:eastAsia="宋体" w:hAnsi="宋体"/>
          <w:i/>
          <w:sz w:val="24"/>
        </w:rPr>
        <w:t>~K</w:t>
      </w:r>
      <w:r w:rsidRPr="003238D2">
        <w:rPr>
          <w:rFonts w:ascii="Times New Roman" w:eastAsia="宋体" w:hAnsi="宋体"/>
          <w:sz w:val="24"/>
          <w:vertAlign w:val="subscript"/>
        </w:rPr>
        <w:t>2</w:t>
      </w:r>
      <w:r w:rsidRPr="003238D2">
        <w:rPr>
          <w:rFonts w:ascii="Times New Roman" w:eastAsia="仿宋" w:hAnsi="仿宋"/>
          <w:sz w:val="24"/>
        </w:rPr>
        <w:t>之间波动。</w:t>
      </w:r>
      <w:r w:rsidRPr="003238D2">
        <w:rPr>
          <w:rFonts w:ascii="Times New Roman" w:eastAsia="宋体" w:hAnsi="宋体"/>
          <w:sz w:val="24"/>
        </w:rPr>
        <w:t>(2)</w:t>
      </w:r>
      <w:r w:rsidRPr="003238D2">
        <w:rPr>
          <w:rFonts w:ascii="Times New Roman" w:eastAsia="仿宋" w:hAnsi="仿宋"/>
          <w:sz w:val="24"/>
        </w:rPr>
        <w:t>用标记重捕法调查该草原上某区域的种群数量</w:t>
      </w:r>
      <w:r w:rsidRPr="003238D2">
        <w:rPr>
          <w:rFonts w:ascii="Times New Roman" w:eastAsia="宋体" w:hAnsi="宋体"/>
          <w:sz w:val="24"/>
        </w:rPr>
        <w:t>,</w:t>
      </w:r>
      <w:r w:rsidRPr="003238D2">
        <w:rPr>
          <w:rFonts w:ascii="Times New Roman" w:eastAsia="仿宋" w:hAnsi="仿宋"/>
          <w:sz w:val="24"/>
        </w:rPr>
        <w:t>该种群数量的估算值</w:t>
      </w:r>
      <w:r w:rsidRPr="003238D2">
        <w:rPr>
          <w:rFonts w:ascii="Times New Roman" w:eastAsia="宋体" w:hAnsi="宋体"/>
          <w:sz w:val="24"/>
        </w:rPr>
        <w:t>=</w:t>
      </w:r>
      <w:r w:rsidRPr="003238D2">
        <w:rPr>
          <w:rFonts w:ascii="Times New Roman" w:eastAsia="仿宋" w:hAnsi="仿宋"/>
          <w:sz w:val="24"/>
        </w:rPr>
        <w:t>第一次捕获并标记的个体数</w:t>
      </w:r>
      <w:r w:rsidRPr="003238D2">
        <w:rPr>
          <w:rFonts w:ascii="Times New Roman" w:eastAsia="宋体" w:hAnsi="Times New Roman" w:cs="Times New Roman"/>
          <w:sz w:val="24"/>
        </w:rPr>
        <w:t>×</w:t>
      </w:r>
      <w:r w:rsidRPr="003238D2">
        <w:rPr>
          <w:rFonts w:ascii="Times New Roman" w:eastAsia="仿宋" w:hAnsi="仿宋"/>
          <w:sz w:val="24"/>
        </w:rPr>
        <w:t>第二次捕获的个体数之积</w:t>
      </w:r>
      <w:r w:rsidRPr="003238D2">
        <w:rPr>
          <w:rFonts w:ascii="Times New Roman" w:eastAsia="宋体" w:hAnsi="宋体"/>
          <w:sz w:val="24"/>
        </w:rPr>
        <w:t>÷</w:t>
      </w:r>
      <w:r w:rsidRPr="003238D2">
        <w:rPr>
          <w:rFonts w:ascii="Times New Roman" w:eastAsia="仿宋" w:hAnsi="仿宋"/>
          <w:sz w:val="24"/>
        </w:rPr>
        <w:t>第二次捕获的有标记的个体数。若部分标记个体迁出</w:t>
      </w:r>
      <w:r w:rsidRPr="003238D2">
        <w:rPr>
          <w:rFonts w:ascii="Times New Roman" w:eastAsia="宋体" w:hAnsi="宋体"/>
          <w:sz w:val="24"/>
        </w:rPr>
        <w:t>,</w:t>
      </w:r>
      <w:r w:rsidRPr="003238D2">
        <w:rPr>
          <w:rFonts w:ascii="Times New Roman" w:eastAsia="仿宋" w:hAnsi="仿宋"/>
          <w:sz w:val="24"/>
        </w:rPr>
        <w:t>则导致第二次捕获的有标记的个体数较实际偏少</w:t>
      </w:r>
      <w:r w:rsidRPr="003238D2">
        <w:rPr>
          <w:rFonts w:ascii="Times New Roman" w:eastAsia="宋体" w:hAnsi="宋体"/>
          <w:sz w:val="24"/>
        </w:rPr>
        <w:t>,</w:t>
      </w:r>
      <w:r w:rsidRPr="003238D2">
        <w:rPr>
          <w:rFonts w:ascii="Times New Roman" w:eastAsia="仿宋" w:hAnsi="仿宋"/>
          <w:sz w:val="24"/>
        </w:rPr>
        <w:t>使得调查结果偏高。当野兔的雌雄比例稍大于</w:t>
      </w:r>
      <w:r w:rsidRPr="003238D2">
        <w:rPr>
          <w:rFonts w:ascii="Times New Roman" w:eastAsia="宋体" w:hAnsi="宋体"/>
          <w:sz w:val="24"/>
        </w:rPr>
        <w:t>1</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因雌性个体数量高于雄性</w:t>
      </w:r>
      <w:r w:rsidRPr="003238D2">
        <w:rPr>
          <w:rFonts w:ascii="Times New Roman" w:eastAsia="宋体" w:hAnsi="宋体"/>
          <w:sz w:val="24"/>
        </w:rPr>
        <w:t>,</w:t>
      </w:r>
      <w:r w:rsidRPr="003238D2">
        <w:rPr>
          <w:rFonts w:ascii="Times New Roman" w:eastAsia="仿宋" w:hAnsi="仿宋"/>
          <w:sz w:val="24"/>
        </w:rPr>
        <w:t>所以该比例有利于种群增长。</w:t>
      </w:r>
      <w:r w:rsidRPr="003238D2">
        <w:rPr>
          <w:rFonts w:ascii="Times New Roman" w:eastAsia="宋体" w:hAnsi="宋体"/>
          <w:sz w:val="24"/>
        </w:rPr>
        <w:t>(3)</w:t>
      </w:r>
      <w:r w:rsidRPr="003238D2">
        <w:rPr>
          <w:rFonts w:ascii="Times New Roman" w:eastAsia="仿宋" w:hAnsi="仿宋"/>
          <w:sz w:val="24"/>
        </w:rPr>
        <w:t>已知</w:t>
      </w:r>
      <w:r w:rsidRPr="003238D2">
        <w:rPr>
          <w:rFonts w:ascii="Times New Roman" w:eastAsia="Microsoft Yi Baiti" w:hAnsi="Times New Roman" w:cs="Times New Roman"/>
          <w:i/>
          <w:sz w:val="24"/>
        </w:rPr>
        <w:t>λ</w:t>
      </w:r>
      <w:r w:rsidRPr="003238D2">
        <w:rPr>
          <w:rFonts w:ascii="Times New Roman" w:eastAsia="宋体" w:hAnsi="宋体"/>
          <w:sz w:val="24"/>
        </w:rPr>
        <w:t>=</w:t>
      </w:r>
      <w:r w:rsidRPr="003238D2">
        <w:rPr>
          <w:rFonts w:ascii="Times New Roman" w:eastAsia="仿宋" w:hAnsi="仿宋"/>
          <w:sz w:val="24"/>
        </w:rPr>
        <w:t>当年种群数量</w:t>
      </w:r>
      <w:r w:rsidRPr="003238D2">
        <w:rPr>
          <w:rFonts w:ascii="Times New Roman" w:eastAsia="宋体" w:hAnsi="宋体"/>
          <w:sz w:val="24"/>
        </w:rPr>
        <w:t>/</w:t>
      </w:r>
      <w:r w:rsidRPr="003238D2">
        <w:rPr>
          <w:rFonts w:ascii="Times New Roman" w:eastAsia="仿宋" w:hAnsi="仿宋"/>
          <w:sz w:val="24"/>
        </w:rPr>
        <w:t>一年前种群数量。分析图乙可知</w:t>
      </w:r>
      <w:r w:rsidRPr="003238D2">
        <w:rPr>
          <w:rFonts w:ascii="Times New Roman" w:eastAsia="宋体" w:hAnsi="宋体"/>
          <w:sz w:val="24"/>
        </w:rPr>
        <w:t>,</w:t>
      </w:r>
      <w:r w:rsidRPr="003238D2">
        <w:rPr>
          <w:rFonts w:ascii="Times New Roman" w:eastAsia="仿宋" w:hAnsi="仿宋"/>
          <w:sz w:val="24"/>
        </w:rPr>
        <w:t>在第</w:t>
      </w:r>
      <w:r w:rsidRPr="003238D2">
        <w:rPr>
          <w:rFonts w:ascii="Times New Roman" w:eastAsia="宋体" w:hAnsi="宋体"/>
          <w:sz w:val="24"/>
        </w:rPr>
        <w:t>4</w:t>
      </w:r>
      <w:r w:rsidRPr="003238D2">
        <w:rPr>
          <w:rFonts w:ascii="Times New Roman" w:eastAsia="仿宋" w:hAnsi="仿宋"/>
          <w:sz w:val="24"/>
        </w:rPr>
        <w:t>年至第</w:t>
      </w:r>
      <w:r w:rsidRPr="003238D2">
        <w:rPr>
          <w:rFonts w:ascii="Times New Roman" w:eastAsia="宋体" w:hAnsi="宋体"/>
          <w:sz w:val="24"/>
        </w:rPr>
        <w:t>10</w:t>
      </w:r>
      <w:r w:rsidRPr="003238D2">
        <w:rPr>
          <w:rFonts w:ascii="Times New Roman" w:eastAsia="仿宋" w:hAnsi="仿宋"/>
          <w:sz w:val="24"/>
        </w:rPr>
        <w:t>年</w:t>
      </w:r>
      <w:r w:rsidRPr="003238D2">
        <w:rPr>
          <w:rFonts w:ascii="Times New Roman" w:eastAsia="宋体" w:hAnsi="宋体"/>
          <w:sz w:val="24"/>
        </w:rPr>
        <w:t>,</w:t>
      </w:r>
      <w:r w:rsidRPr="003238D2">
        <w:rPr>
          <w:rFonts w:ascii="Times New Roman" w:eastAsia="Microsoft Yi Baiti" w:hAnsi="Times New Roman" w:cs="Times New Roman"/>
          <w:i/>
          <w:sz w:val="24"/>
        </w:rPr>
        <w:t>λ</w:t>
      </w:r>
      <w:r w:rsidRPr="003238D2">
        <w:rPr>
          <w:rFonts w:ascii="Times New Roman" w:eastAsia="宋体" w:hAnsi="宋体"/>
          <w:sz w:val="24"/>
        </w:rPr>
        <w:t>&lt;1,</w:t>
      </w:r>
      <w:r w:rsidRPr="003238D2">
        <w:rPr>
          <w:rFonts w:ascii="Times New Roman" w:eastAsia="仿宋" w:hAnsi="仿宋"/>
          <w:sz w:val="24"/>
        </w:rPr>
        <w:t>说明该鸟类种群的数量在不断减少</w:t>
      </w:r>
      <w:r w:rsidRPr="003238D2">
        <w:rPr>
          <w:rFonts w:ascii="Times New Roman" w:eastAsia="宋体" w:hAnsi="宋体"/>
          <w:sz w:val="24"/>
        </w:rPr>
        <w:t>,</w:t>
      </w:r>
      <w:r w:rsidRPr="003238D2">
        <w:rPr>
          <w:rFonts w:ascii="Times New Roman" w:eastAsia="仿宋" w:hAnsi="仿宋"/>
          <w:sz w:val="24"/>
        </w:rPr>
        <w:t>因此该鸟类种群数量在第</w:t>
      </w:r>
      <w:r w:rsidRPr="003238D2">
        <w:rPr>
          <w:rFonts w:ascii="Times New Roman" w:eastAsia="宋体" w:hAnsi="宋体"/>
          <w:sz w:val="24"/>
        </w:rPr>
        <w:t>10</w:t>
      </w:r>
      <w:r w:rsidRPr="003238D2">
        <w:rPr>
          <w:rFonts w:ascii="Times New Roman" w:eastAsia="仿宋" w:hAnsi="仿宋"/>
          <w:sz w:val="24"/>
        </w:rPr>
        <w:t>年最少</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8</w:t>
      </w:r>
      <w:r w:rsidRPr="003238D2">
        <w:rPr>
          <w:rFonts w:ascii="Times New Roman" w:eastAsia="仿宋" w:hAnsi="仿宋"/>
          <w:sz w:val="24"/>
        </w:rPr>
        <w:t>年至第</w:t>
      </w:r>
      <w:r w:rsidRPr="003238D2">
        <w:rPr>
          <w:rFonts w:ascii="Times New Roman" w:eastAsia="宋体" w:hAnsi="宋体"/>
          <w:sz w:val="24"/>
        </w:rPr>
        <w:t>10</w:t>
      </w:r>
      <w:r w:rsidRPr="003238D2">
        <w:rPr>
          <w:rFonts w:ascii="Times New Roman" w:eastAsia="仿宋" w:hAnsi="仿宋"/>
          <w:sz w:val="24"/>
        </w:rPr>
        <w:t>年种群的年龄结构为衰退型。在第</w:t>
      </w:r>
      <w:r w:rsidRPr="003238D2">
        <w:rPr>
          <w:rFonts w:ascii="Times New Roman" w:eastAsia="宋体" w:hAnsi="宋体"/>
          <w:sz w:val="24"/>
        </w:rPr>
        <w:t>16</w:t>
      </w:r>
      <w:r w:rsidRPr="003238D2">
        <w:rPr>
          <w:rFonts w:ascii="Times New Roman" w:eastAsia="仿宋" w:hAnsi="仿宋"/>
          <w:sz w:val="24"/>
        </w:rPr>
        <w:t>年至第</w:t>
      </w:r>
      <w:r w:rsidRPr="003238D2">
        <w:rPr>
          <w:rFonts w:ascii="Times New Roman" w:eastAsia="宋体" w:hAnsi="宋体"/>
          <w:sz w:val="24"/>
        </w:rPr>
        <w:t>20</w:t>
      </w:r>
      <w:r w:rsidRPr="003238D2">
        <w:rPr>
          <w:rFonts w:ascii="Times New Roman" w:eastAsia="仿宋" w:hAnsi="仿宋"/>
          <w:sz w:val="24"/>
        </w:rPr>
        <w:t>年</w:t>
      </w:r>
      <w:r w:rsidRPr="003238D2">
        <w:rPr>
          <w:rFonts w:ascii="Times New Roman" w:eastAsia="宋体" w:hAnsi="宋体"/>
          <w:sz w:val="24"/>
        </w:rPr>
        <w:t>,</w:t>
      </w:r>
      <w:r w:rsidRPr="003238D2">
        <w:rPr>
          <w:rFonts w:ascii="Times New Roman" w:eastAsia="Microsoft Yi Baiti" w:hAnsi="Times New Roman" w:cs="Times New Roman"/>
          <w:i/>
          <w:sz w:val="24"/>
        </w:rPr>
        <w:t>λ</w:t>
      </w:r>
      <w:r w:rsidRPr="003238D2">
        <w:rPr>
          <w:rFonts w:ascii="Times New Roman" w:eastAsia="宋体" w:hAnsi="宋体"/>
          <w:sz w:val="24"/>
        </w:rPr>
        <w:t>=3,</w:t>
      </w:r>
      <w:r w:rsidRPr="003238D2">
        <w:rPr>
          <w:rFonts w:ascii="Times New Roman" w:eastAsia="仿宋" w:hAnsi="仿宋"/>
          <w:sz w:val="24"/>
        </w:rPr>
        <w:t>说明该种群数量呈现</w:t>
      </w:r>
      <w:r w:rsidRPr="003238D2">
        <w:rPr>
          <w:rFonts w:ascii="Times New Roman" w:eastAsia="宋体" w:hAnsi="Times New Roman" w:cs="Times New Roman"/>
          <w:sz w:val="24"/>
        </w:rPr>
        <w:t>“</w:t>
      </w:r>
      <w:r w:rsidRPr="003238D2">
        <w:rPr>
          <w:rFonts w:ascii="Times New Roman" w:eastAsia="宋体" w:hAnsi="宋体"/>
          <w:sz w:val="24"/>
        </w:rPr>
        <w:t>J</w:t>
      </w:r>
      <w:r w:rsidRPr="003238D2">
        <w:rPr>
          <w:rFonts w:ascii="Times New Roman" w:eastAsia="宋体" w:hAnsi="Times New Roman" w:cs="Times New Roman"/>
          <w:sz w:val="24"/>
        </w:rPr>
        <w:t>”</w:t>
      </w:r>
      <w:r w:rsidRPr="003238D2">
        <w:rPr>
          <w:rFonts w:ascii="Times New Roman" w:eastAsia="仿宋" w:hAnsi="仿宋"/>
          <w:sz w:val="24"/>
        </w:rPr>
        <w:t>形增长</w:t>
      </w:r>
      <w:r w:rsidRPr="003238D2">
        <w:rPr>
          <w:rFonts w:ascii="Times New Roman" w:eastAsia="宋体" w:hAnsi="宋体"/>
          <w:sz w:val="24"/>
        </w:rPr>
        <w:t>,</w:t>
      </w:r>
      <w:r w:rsidRPr="003238D2">
        <w:rPr>
          <w:rFonts w:ascii="Times New Roman" w:eastAsia="仿宋" w:hAnsi="仿宋"/>
          <w:sz w:val="24"/>
        </w:rPr>
        <w:t>若第</w:t>
      </w:r>
      <w:r w:rsidRPr="003238D2">
        <w:rPr>
          <w:rFonts w:ascii="Times New Roman" w:eastAsia="宋体" w:hAnsi="宋体"/>
          <w:sz w:val="24"/>
        </w:rPr>
        <w:t>16</w:t>
      </w:r>
      <w:r w:rsidRPr="003238D2">
        <w:rPr>
          <w:rFonts w:ascii="Times New Roman" w:eastAsia="仿宋" w:hAnsi="仿宋"/>
          <w:sz w:val="24"/>
        </w:rPr>
        <w:t>年种群的数量为</w:t>
      </w:r>
      <w:r w:rsidRPr="003238D2">
        <w:rPr>
          <w:rFonts w:ascii="Times New Roman" w:eastAsia="宋体" w:hAnsi="宋体"/>
          <w:sz w:val="24"/>
        </w:rPr>
        <w:t>200</w:t>
      </w:r>
      <w:r w:rsidRPr="003238D2">
        <w:rPr>
          <w:rFonts w:ascii="Times New Roman" w:eastAsia="仿宋" w:hAnsi="仿宋"/>
          <w:sz w:val="24"/>
        </w:rPr>
        <w:t>只</w:t>
      </w:r>
      <w:r w:rsidRPr="003238D2">
        <w:rPr>
          <w:rFonts w:ascii="Times New Roman" w:eastAsia="宋体" w:hAnsi="宋体"/>
          <w:sz w:val="24"/>
        </w:rPr>
        <w:t>,</w:t>
      </w:r>
      <w:r w:rsidRPr="003238D2">
        <w:rPr>
          <w:rFonts w:ascii="Times New Roman" w:eastAsia="仿宋" w:hAnsi="仿宋"/>
          <w:sz w:val="24"/>
        </w:rPr>
        <w:t>则第</w:t>
      </w:r>
      <w:r w:rsidRPr="003238D2">
        <w:rPr>
          <w:rFonts w:ascii="Times New Roman" w:eastAsia="宋体" w:hAnsi="宋体"/>
          <w:sz w:val="24"/>
        </w:rPr>
        <w:t>20</w:t>
      </w:r>
      <w:r w:rsidRPr="003238D2">
        <w:rPr>
          <w:rFonts w:ascii="Times New Roman" w:eastAsia="仿宋" w:hAnsi="仿宋"/>
          <w:sz w:val="24"/>
        </w:rPr>
        <w:t>年种群数量为</w:t>
      </w:r>
      <w:r w:rsidRPr="003238D2">
        <w:rPr>
          <w:rFonts w:ascii="Times New Roman" w:eastAsia="宋体" w:hAnsi="宋体"/>
          <w:sz w:val="24"/>
        </w:rPr>
        <w:t>200</w:t>
      </w:r>
      <w:r w:rsidRPr="003238D2">
        <w:rPr>
          <w:rFonts w:ascii="Times New Roman" w:eastAsia="宋体" w:hAnsi="Times New Roman" w:cs="Times New Roman"/>
          <w:sz w:val="24"/>
        </w:rPr>
        <w:t>×</w:t>
      </w:r>
      <w:r w:rsidRPr="003238D2">
        <w:rPr>
          <w:rFonts w:ascii="Times New Roman" w:eastAsia="宋体" w:hAnsi="宋体"/>
          <w:sz w:val="24"/>
        </w:rPr>
        <w:t>3</w:t>
      </w:r>
      <w:r w:rsidRPr="003238D2">
        <w:rPr>
          <w:rFonts w:ascii="Times New Roman" w:eastAsia="宋体" w:hAnsi="宋体"/>
          <w:sz w:val="24"/>
          <w:vertAlign w:val="superscript"/>
        </w:rPr>
        <w:t>4</w:t>
      </w:r>
      <w:r w:rsidRPr="003238D2">
        <w:rPr>
          <w:rFonts w:ascii="Times New Roman" w:eastAsia="宋体" w:hAnsi="宋体"/>
          <w:sz w:val="24"/>
        </w:rPr>
        <w:t>=16200(</w:t>
      </w:r>
      <w:r w:rsidRPr="003238D2">
        <w:rPr>
          <w:rFonts w:ascii="Times New Roman" w:eastAsia="仿宋" w:hAnsi="仿宋"/>
          <w:sz w:val="24"/>
        </w:rPr>
        <w:t>只</w:t>
      </w:r>
      <w:r w:rsidRPr="003238D2">
        <w:rPr>
          <w:rFonts w:ascii="Times New Roman" w:eastAsia="宋体" w:hAnsi="宋体"/>
          <w:sz w:val="24"/>
        </w:rPr>
        <w:t>)</w:t>
      </w:r>
      <w:r w:rsidRPr="003238D2">
        <w:rPr>
          <w:rFonts w:ascii="Times New Roman" w:eastAsia="仿宋" w:hAnsi="仿宋"/>
          <w:sz w:val="24"/>
        </w:rPr>
        <w:t>。</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由于直线</w:t>
      </w:r>
      <w:r w:rsidRPr="003238D2">
        <w:rPr>
          <w:rFonts w:ascii="Times New Roman" w:eastAsia="宋体" w:hAnsi="宋体"/>
          <w:i/>
          <w:sz w:val="24"/>
        </w:rPr>
        <w:t>p</w:t>
      </w:r>
      <w:r w:rsidRPr="003238D2">
        <w:rPr>
          <w:rFonts w:ascii="Times New Roman" w:eastAsia="仿宋" w:hAnsi="仿宋"/>
          <w:sz w:val="24"/>
        </w:rPr>
        <w:t>表示</w:t>
      </w:r>
      <w:r w:rsidRPr="003238D2">
        <w:rPr>
          <w:rFonts w:ascii="Times New Roman" w:eastAsia="宋体" w:hAnsi="宋体"/>
          <w:i/>
          <w:sz w:val="24"/>
        </w:rPr>
        <w:t>N</w:t>
      </w:r>
      <w:r w:rsidRPr="003238D2">
        <w:rPr>
          <w:rFonts w:ascii="Times New Roman" w:eastAsia="宋体" w:hAnsi="宋体"/>
          <w:i/>
          <w:sz w:val="24"/>
          <w:vertAlign w:val="subscript"/>
        </w:rPr>
        <w:t>t</w:t>
      </w:r>
      <w:r w:rsidRPr="003238D2">
        <w:rPr>
          <w:rFonts w:ascii="Times New Roman" w:eastAsia="宋体" w:hAnsi="宋体"/>
          <w:i/>
          <w:sz w:val="24"/>
        </w:rPr>
        <w:t>=N</w:t>
      </w:r>
      <w:r w:rsidRPr="003238D2">
        <w:rPr>
          <w:rFonts w:ascii="Times New Roman" w:eastAsia="宋体" w:hAnsi="宋体"/>
          <w:i/>
          <w:sz w:val="24"/>
          <w:vertAlign w:val="subscript"/>
        </w:rPr>
        <w:t>t+</w:t>
      </w:r>
      <w:r w:rsidRPr="003238D2">
        <w:rPr>
          <w:rFonts w:ascii="Times New Roman" w:eastAsia="宋体" w:hAnsi="宋体"/>
          <w:sz w:val="24"/>
          <w:vertAlign w:val="subscript"/>
        </w:rPr>
        <w:t>1</w:t>
      </w:r>
      <w:r w:rsidRPr="003238D2">
        <w:rPr>
          <w:rFonts w:ascii="Times New Roman" w:eastAsia="宋体" w:hAnsi="宋体"/>
          <w:sz w:val="24"/>
        </w:rPr>
        <w:t>,</w:t>
      </w:r>
      <w:r w:rsidRPr="003238D2">
        <w:rPr>
          <w:rFonts w:ascii="Times New Roman" w:eastAsia="仿宋" w:hAnsi="仿宋"/>
          <w:sz w:val="24"/>
        </w:rPr>
        <w:t>故直线</w:t>
      </w:r>
      <w:r w:rsidRPr="003238D2">
        <w:rPr>
          <w:rFonts w:ascii="Times New Roman" w:eastAsia="宋体" w:hAnsi="宋体"/>
          <w:i/>
          <w:sz w:val="24"/>
        </w:rPr>
        <w:t>p</w:t>
      </w:r>
      <w:r w:rsidRPr="003238D2">
        <w:rPr>
          <w:rFonts w:ascii="Times New Roman" w:eastAsia="仿宋" w:hAnsi="仿宋"/>
          <w:sz w:val="24"/>
        </w:rPr>
        <w:t>上的点表明一年后的种群数量与当年的相等</w:t>
      </w:r>
      <w:r w:rsidRPr="003238D2">
        <w:rPr>
          <w:rFonts w:ascii="Times New Roman" w:eastAsia="宋体" w:hAnsi="宋体"/>
          <w:sz w:val="24"/>
        </w:rPr>
        <w:t>,</w:t>
      </w:r>
      <w:r w:rsidRPr="003238D2">
        <w:rPr>
          <w:rFonts w:ascii="Times New Roman" w:eastAsia="仿宋" w:hAnsi="仿宋"/>
          <w:sz w:val="24"/>
        </w:rPr>
        <w:t>即种群数量没有改变。而在直线</w:t>
      </w:r>
      <w:r w:rsidRPr="003238D2">
        <w:rPr>
          <w:rFonts w:ascii="Times New Roman" w:eastAsia="宋体" w:hAnsi="宋体"/>
          <w:i/>
          <w:sz w:val="24"/>
        </w:rPr>
        <w:t>p</w:t>
      </w:r>
      <w:r w:rsidRPr="003238D2">
        <w:rPr>
          <w:rFonts w:ascii="Times New Roman" w:eastAsia="仿宋" w:hAnsi="仿宋"/>
          <w:sz w:val="24"/>
        </w:rPr>
        <w:t>上方的点就表示一年后种群数量要比当年多</w:t>
      </w:r>
      <w:r w:rsidRPr="003238D2">
        <w:rPr>
          <w:rFonts w:ascii="Times New Roman" w:eastAsia="宋体" w:hAnsi="宋体"/>
          <w:sz w:val="24"/>
        </w:rPr>
        <w:t>,</w:t>
      </w:r>
      <w:r w:rsidRPr="003238D2">
        <w:rPr>
          <w:rFonts w:ascii="Times New Roman" w:eastAsia="仿宋" w:hAnsi="仿宋"/>
          <w:sz w:val="24"/>
        </w:rPr>
        <w:t>种群数量增长</w:t>
      </w:r>
      <w:r w:rsidRPr="003238D2">
        <w:rPr>
          <w:rFonts w:ascii="Times New Roman" w:eastAsia="宋体" w:hAnsi="宋体"/>
          <w:sz w:val="24"/>
        </w:rPr>
        <w:t>;</w:t>
      </w:r>
      <w:r w:rsidRPr="003238D2">
        <w:rPr>
          <w:rFonts w:ascii="Times New Roman" w:eastAsia="仿宋" w:hAnsi="仿宋"/>
          <w:sz w:val="24"/>
        </w:rPr>
        <w:t>在直线</w:t>
      </w:r>
      <w:r w:rsidRPr="003238D2">
        <w:rPr>
          <w:rFonts w:ascii="Times New Roman" w:eastAsia="宋体" w:hAnsi="宋体"/>
          <w:i/>
          <w:sz w:val="24"/>
        </w:rPr>
        <w:t>p</w:t>
      </w:r>
      <w:r w:rsidRPr="003238D2">
        <w:rPr>
          <w:rFonts w:ascii="Times New Roman" w:eastAsia="仿宋" w:hAnsi="仿宋"/>
          <w:sz w:val="24"/>
        </w:rPr>
        <w:t>下方的点就表示一年后种群数量要比当年少</w:t>
      </w:r>
      <w:r w:rsidRPr="003238D2">
        <w:rPr>
          <w:rFonts w:ascii="Times New Roman" w:eastAsia="宋体" w:hAnsi="宋体"/>
          <w:sz w:val="24"/>
        </w:rPr>
        <w:t>,</w:t>
      </w:r>
      <w:r w:rsidRPr="003238D2">
        <w:rPr>
          <w:rFonts w:ascii="Times New Roman" w:eastAsia="仿宋" w:hAnsi="仿宋"/>
          <w:sz w:val="24"/>
        </w:rPr>
        <w:t>种群数量减少。对于甲种群而言</w:t>
      </w:r>
      <w:r w:rsidRPr="003238D2">
        <w:rPr>
          <w:rFonts w:ascii="Times New Roman" w:eastAsia="宋体" w:hAnsi="宋体"/>
          <w:sz w:val="24"/>
        </w:rPr>
        <w:t>,</w:t>
      </w:r>
      <w:r w:rsidRPr="003238D2">
        <w:rPr>
          <w:rFonts w:ascii="Times New Roman" w:eastAsia="宋体" w:hAnsi="宋体"/>
          <w:i/>
          <w:sz w:val="24"/>
        </w:rPr>
        <w:t>B</w:t>
      </w:r>
      <w:r w:rsidRPr="003238D2">
        <w:rPr>
          <w:rFonts w:ascii="Times New Roman" w:eastAsia="仿宋" w:hAnsi="仿宋"/>
          <w:sz w:val="24"/>
        </w:rPr>
        <w:t>点时位于曲线</w:t>
      </w:r>
      <w:r w:rsidRPr="003238D2">
        <w:rPr>
          <w:rFonts w:ascii="Times New Roman" w:eastAsia="宋体" w:hAnsi="宋体"/>
          <w:i/>
          <w:sz w:val="24"/>
        </w:rPr>
        <w:t>p</w:t>
      </w:r>
      <w:r w:rsidRPr="003238D2">
        <w:rPr>
          <w:rFonts w:ascii="Times New Roman" w:eastAsia="仿宋" w:hAnsi="仿宋"/>
          <w:sz w:val="24"/>
        </w:rPr>
        <w:t>的上方</w:t>
      </w:r>
      <w:r w:rsidRPr="003238D2">
        <w:rPr>
          <w:rFonts w:ascii="Times New Roman" w:eastAsia="宋体" w:hAnsi="宋体"/>
          <w:sz w:val="24"/>
        </w:rPr>
        <w:t>,</w:t>
      </w:r>
      <w:r w:rsidRPr="003238D2">
        <w:rPr>
          <w:rFonts w:ascii="Times New Roman" w:eastAsia="仿宋" w:hAnsi="仿宋"/>
          <w:sz w:val="24"/>
        </w:rPr>
        <w:t>说明此时</w:t>
      </w:r>
      <w:r w:rsidRPr="003238D2">
        <w:rPr>
          <w:rFonts w:ascii="Times New Roman" w:eastAsia="宋体" w:hAnsi="宋体"/>
          <w:i/>
          <w:sz w:val="24"/>
        </w:rPr>
        <w:t>N</w:t>
      </w:r>
      <w:r w:rsidRPr="003238D2">
        <w:rPr>
          <w:rFonts w:ascii="Times New Roman" w:eastAsia="宋体" w:hAnsi="宋体"/>
          <w:i/>
          <w:sz w:val="24"/>
          <w:vertAlign w:val="subscript"/>
        </w:rPr>
        <w:t>t</w:t>
      </w:r>
      <w:r w:rsidRPr="003238D2">
        <w:rPr>
          <w:rFonts w:ascii="Times New Roman" w:eastAsia="宋体" w:hAnsi="宋体"/>
          <w:i/>
          <w:sz w:val="24"/>
        </w:rPr>
        <w:t>&lt;N</w:t>
      </w:r>
      <w:r w:rsidRPr="003238D2">
        <w:rPr>
          <w:rFonts w:ascii="Times New Roman" w:eastAsia="宋体" w:hAnsi="宋体"/>
          <w:i/>
          <w:sz w:val="24"/>
          <w:vertAlign w:val="subscript"/>
        </w:rPr>
        <w:t>t+</w:t>
      </w:r>
      <w:r w:rsidRPr="003238D2">
        <w:rPr>
          <w:rFonts w:ascii="Times New Roman" w:eastAsia="宋体" w:hAnsi="宋体"/>
          <w:sz w:val="24"/>
          <w:vertAlign w:val="subscript"/>
        </w:rPr>
        <w:t>1</w:t>
      </w:r>
      <w:r w:rsidRPr="003238D2">
        <w:rPr>
          <w:rFonts w:ascii="Times New Roman" w:eastAsia="宋体" w:hAnsi="宋体"/>
          <w:sz w:val="24"/>
        </w:rPr>
        <w:t>,</w:t>
      </w:r>
      <w:r w:rsidRPr="003238D2">
        <w:rPr>
          <w:rFonts w:ascii="Times New Roman" w:eastAsia="仿宋" w:hAnsi="仿宋"/>
          <w:sz w:val="24"/>
        </w:rPr>
        <w:t>故种群数量表现为上升</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对于乙种群而言</w:t>
      </w:r>
      <w:r w:rsidRPr="003238D2">
        <w:rPr>
          <w:rFonts w:ascii="Times New Roman" w:eastAsia="宋体" w:hAnsi="宋体"/>
          <w:sz w:val="24"/>
        </w:rPr>
        <w:t>,</w:t>
      </w:r>
      <w:r w:rsidRPr="003238D2">
        <w:rPr>
          <w:rFonts w:ascii="Times New Roman" w:eastAsia="宋体" w:hAnsi="宋体"/>
          <w:i/>
          <w:sz w:val="24"/>
        </w:rPr>
        <w:t>F</w:t>
      </w:r>
      <w:r w:rsidRPr="003238D2">
        <w:rPr>
          <w:rFonts w:ascii="Times New Roman" w:eastAsia="仿宋" w:hAnsi="仿宋"/>
          <w:sz w:val="24"/>
        </w:rPr>
        <w:t>点位于曲线</w:t>
      </w:r>
      <w:r w:rsidRPr="003238D2">
        <w:rPr>
          <w:rFonts w:ascii="Times New Roman" w:eastAsia="宋体" w:hAnsi="宋体"/>
          <w:i/>
          <w:sz w:val="24"/>
        </w:rPr>
        <w:t>p</w:t>
      </w:r>
      <w:r w:rsidRPr="003238D2">
        <w:rPr>
          <w:rFonts w:ascii="Times New Roman" w:eastAsia="仿宋" w:hAnsi="仿宋"/>
          <w:sz w:val="24"/>
        </w:rPr>
        <w:t>上</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i/>
          <w:sz w:val="24"/>
        </w:rPr>
        <w:t>N</w:t>
      </w:r>
      <w:r w:rsidRPr="003238D2">
        <w:rPr>
          <w:rFonts w:ascii="Times New Roman" w:eastAsia="宋体" w:hAnsi="宋体"/>
          <w:i/>
          <w:sz w:val="24"/>
          <w:vertAlign w:val="subscript"/>
        </w:rPr>
        <w:t>t</w:t>
      </w:r>
      <w:r w:rsidRPr="003238D2">
        <w:rPr>
          <w:rFonts w:ascii="Times New Roman" w:eastAsia="宋体" w:hAnsi="宋体"/>
          <w:i/>
          <w:sz w:val="24"/>
        </w:rPr>
        <w:t>=N</w:t>
      </w:r>
      <w:r w:rsidRPr="003238D2">
        <w:rPr>
          <w:rFonts w:ascii="Times New Roman" w:eastAsia="宋体" w:hAnsi="宋体"/>
          <w:i/>
          <w:sz w:val="24"/>
          <w:vertAlign w:val="subscript"/>
        </w:rPr>
        <w:t>t+</w:t>
      </w:r>
      <w:r w:rsidRPr="003238D2">
        <w:rPr>
          <w:rFonts w:ascii="Times New Roman" w:eastAsia="宋体" w:hAnsi="宋体"/>
          <w:sz w:val="24"/>
          <w:vertAlign w:val="subscript"/>
        </w:rPr>
        <w:t>1</w:t>
      </w:r>
      <w:r w:rsidRPr="003238D2">
        <w:rPr>
          <w:rFonts w:ascii="Times New Roman" w:eastAsia="宋体" w:hAnsi="宋体"/>
          <w:sz w:val="24"/>
        </w:rPr>
        <w:t>,</w:t>
      </w:r>
      <w:r w:rsidRPr="003238D2">
        <w:rPr>
          <w:rFonts w:ascii="Times New Roman" w:eastAsia="仿宋" w:hAnsi="仿宋"/>
          <w:sz w:val="24"/>
        </w:rPr>
        <w:t>说明当年种群数量没有增长</w:t>
      </w:r>
      <w:r w:rsidRPr="003238D2">
        <w:rPr>
          <w:rFonts w:ascii="Times New Roman" w:eastAsia="宋体" w:hAnsi="宋体"/>
          <w:sz w:val="24"/>
        </w:rPr>
        <w:t>,</w:t>
      </w:r>
      <w:r w:rsidRPr="003238D2">
        <w:rPr>
          <w:rFonts w:ascii="Times New Roman" w:eastAsia="仿宋" w:hAnsi="仿宋"/>
          <w:sz w:val="24"/>
        </w:rPr>
        <w:t>就乙种群曲线分析可知</w:t>
      </w:r>
      <w:r w:rsidRPr="003238D2">
        <w:rPr>
          <w:rFonts w:ascii="Times New Roman" w:eastAsia="宋体" w:hAnsi="宋体"/>
          <w:sz w:val="24"/>
        </w:rPr>
        <w:t>,</w:t>
      </w:r>
      <w:r w:rsidRPr="003238D2">
        <w:rPr>
          <w:rFonts w:ascii="Times New Roman" w:eastAsia="仿宋" w:hAnsi="仿宋"/>
          <w:sz w:val="24"/>
        </w:rPr>
        <w:t>增长速率最快的时间为</w:t>
      </w:r>
      <w:r w:rsidRPr="003238D2">
        <w:rPr>
          <w:rFonts w:ascii="Times New Roman" w:eastAsia="宋体" w:hAnsi="宋体"/>
          <w:i/>
          <w:sz w:val="24"/>
        </w:rPr>
        <w:t>D</w:t>
      </w:r>
      <w:r w:rsidRPr="003238D2">
        <w:rPr>
          <w:rFonts w:ascii="Times New Roman" w:eastAsia="仿宋" w:hAnsi="仿宋"/>
          <w:sz w:val="24"/>
        </w:rPr>
        <w:t>点</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东北虎等珍稀濒危动物</w:t>
      </w:r>
      <w:r w:rsidRPr="003238D2">
        <w:rPr>
          <w:rFonts w:ascii="Times New Roman" w:eastAsia="宋体" w:hAnsi="宋体"/>
          <w:sz w:val="24"/>
        </w:rPr>
        <w:t>,</w:t>
      </w:r>
      <w:r w:rsidRPr="003238D2">
        <w:rPr>
          <w:rFonts w:ascii="Times New Roman" w:eastAsia="仿宋" w:hAnsi="仿宋"/>
          <w:sz w:val="24"/>
        </w:rPr>
        <w:t>繁殖率低</w:t>
      </w:r>
      <w:r w:rsidRPr="003238D2">
        <w:rPr>
          <w:rFonts w:ascii="Times New Roman" w:eastAsia="宋体" w:hAnsi="宋体"/>
          <w:sz w:val="24"/>
        </w:rPr>
        <w:t>,</w:t>
      </w:r>
      <w:r w:rsidRPr="003238D2">
        <w:rPr>
          <w:rFonts w:ascii="Times New Roman" w:eastAsia="仿宋" w:hAnsi="仿宋"/>
          <w:sz w:val="24"/>
        </w:rPr>
        <w:t>容易灭绝</w:t>
      </w:r>
      <w:r w:rsidRPr="003238D2">
        <w:rPr>
          <w:rFonts w:ascii="Times New Roman" w:eastAsia="宋体" w:hAnsi="宋体"/>
          <w:sz w:val="24"/>
        </w:rPr>
        <w:t>,</w:t>
      </w:r>
      <w:r w:rsidRPr="003238D2">
        <w:rPr>
          <w:rFonts w:ascii="Times New Roman" w:eastAsia="仿宋" w:hAnsi="仿宋"/>
          <w:sz w:val="24"/>
        </w:rPr>
        <w:t>其变化曲线比较类似甲曲线</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家鼠等繁殖力强</w:t>
      </w:r>
      <w:r w:rsidRPr="003238D2">
        <w:rPr>
          <w:rFonts w:ascii="Times New Roman" w:eastAsia="宋体" w:hAnsi="宋体"/>
          <w:sz w:val="24"/>
        </w:rPr>
        <w:t>,</w:t>
      </w:r>
      <w:r w:rsidRPr="003238D2">
        <w:rPr>
          <w:rFonts w:ascii="Times New Roman" w:eastAsia="仿宋" w:hAnsi="仿宋"/>
          <w:sz w:val="24"/>
        </w:rPr>
        <w:t>乙曲线起始段显示在种群密度低时也能迅速回升</w:t>
      </w:r>
      <w:r w:rsidRPr="003238D2">
        <w:rPr>
          <w:rFonts w:ascii="Times New Roman" w:eastAsia="宋体" w:hAnsi="宋体"/>
          <w:sz w:val="24"/>
        </w:rPr>
        <w:t>,</w:t>
      </w:r>
      <w:r w:rsidRPr="003238D2">
        <w:rPr>
          <w:rFonts w:ascii="Times New Roman" w:eastAsia="仿宋" w:hAnsi="仿宋"/>
          <w:sz w:val="24"/>
        </w:rPr>
        <w:t>符合家鼠等繁殖力强的动物</w:t>
      </w:r>
      <w:r w:rsidRPr="003238D2">
        <w:rPr>
          <w:rFonts w:ascii="Times New Roman" w:eastAsia="宋体" w:hAnsi="宋体"/>
          <w:sz w:val="24"/>
        </w:rPr>
        <w:t>,D</w:t>
      </w:r>
      <w:r w:rsidRPr="003238D2">
        <w:rPr>
          <w:rFonts w:ascii="Times New Roman" w:eastAsia="仿宋" w:hAnsi="仿宋"/>
          <w:sz w:val="24"/>
        </w:rPr>
        <w:t>项正确。</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据图分析</w:t>
      </w:r>
      <w:r w:rsidRPr="003238D2">
        <w:rPr>
          <w:rFonts w:ascii="Times New Roman" w:eastAsia="宋体" w:hAnsi="宋体"/>
          <w:sz w:val="24"/>
        </w:rPr>
        <w:t>,</w:t>
      </w:r>
      <w:r w:rsidRPr="003238D2">
        <w:rPr>
          <w:rFonts w:ascii="Times New Roman" w:eastAsia="仿宋" w:hAnsi="仿宋"/>
          <w:sz w:val="24"/>
        </w:rPr>
        <w:t>欧洲兔急剧增加</w:t>
      </w:r>
      <w:r w:rsidRPr="003238D2">
        <w:rPr>
          <w:rFonts w:ascii="Times New Roman" w:eastAsia="宋体" w:hAnsi="宋体"/>
          <w:sz w:val="24"/>
        </w:rPr>
        <w:t>,</w:t>
      </w:r>
      <w:r w:rsidRPr="003238D2">
        <w:rPr>
          <w:rFonts w:ascii="Times New Roman" w:eastAsia="仿宋" w:hAnsi="仿宋"/>
          <w:sz w:val="24"/>
        </w:rPr>
        <w:t>几乎呈现</w:t>
      </w:r>
      <w:r w:rsidRPr="003238D2">
        <w:rPr>
          <w:rFonts w:ascii="Times New Roman" w:eastAsia="宋体" w:hAnsi="Times New Roman" w:cs="Times New Roman"/>
          <w:sz w:val="24"/>
        </w:rPr>
        <w:t>“</w:t>
      </w:r>
      <w:r w:rsidRPr="003238D2">
        <w:rPr>
          <w:rFonts w:ascii="Times New Roman" w:eastAsia="宋体" w:hAnsi="宋体"/>
          <w:sz w:val="24"/>
        </w:rPr>
        <w:t>J</w:t>
      </w:r>
      <w:r w:rsidRPr="003238D2">
        <w:rPr>
          <w:rFonts w:ascii="Times New Roman" w:eastAsia="宋体" w:hAnsi="Times New Roman" w:cs="Times New Roman"/>
          <w:sz w:val="24"/>
        </w:rPr>
        <w:t>”</w:t>
      </w:r>
      <w:r w:rsidRPr="003238D2">
        <w:rPr>
          <w:rFonts w:ascii="Times New Roman" w:eastAsia="仿宋" w:hAnsi="仿宋"/>
          <w:sz w:val="24"/>
        </w:rPr>
        <w:t>形增长</w:t>
      </w:r>
      <w:r w:rsidRPr="003238D2">
        <w:rPr>
          <w:rFonts w:ascii="Times New Roman" w:eastAsia="宋体" w:hAnsi="宋体"/>
          <w:sz w:val="24"/>
        </w:rPr>
        <w:t>,</w:t>
      </w:r>
      <w:r w:rsidRPr="003238D2">
        <w:rPr>
          <w:rFonts w:ascii="Times New Roman" w:eastAsia="仿宋" w:hAnsi="仿宋"/>
          <w:sz w:val="24"/>
        </w:rPr>
        <w:t>而袋鼠减少</w:t>
      </w:r>
      <w:r w:rsidRPr="003238D2">
        <w:rPr>
          <w:rFonts w:ascii="Times New Roman" w:eastAsia="宋体" w:hAnsi="宋体"/>
          <w:sz w:val="24"/>
        </w:rPr>
        <w:t>,</w:t>
      </w:r>
      <w:r w:rsidRPr="003238D2">
        <w:rPr>
          <w:rFonts w:ascii="Times New Roman" w:eastAsia="仿宋" w:hAnsi="仿宋"/>
          <w:sz w:val="24"/>
        </w:rPr>
        <w:t>说明二者之间有竞争关系</w:t>
      </w:r>
      <w:r w:rsidRPr="003238D2">
        <w:rPr>
          <w:rFonts w:ascii="Times New Roman" w:eastAsia="宋体" w:hAnsi="宋体"/>
          <w:sz w:val="24"/>
        </w:rPr>
        <w:t>,</w:t>
      </w:r>
      <w:r w:rsidRPr="003238D2">
        <w:rPr>
          <w:rFonts w:ascii="Times New Roman" w:eastAsia="仿宋" w:hAnsi="仿宋"/>
          <w:sz w:val="24"/>
        </w:rPr>
        <w:t>且欧洲兔在竞争中占优势</w:t>
      </w:r>
      <w:r w:rsidRPr="003238D2">
        <w:rPr>
          <w:rFonts w:ascii="Times New Roman" w:eastAsia="宋体" w:hAnsi="宋体"/>
          <w:sz w:val="24"/>
        </w:rPr>
        <w:t>,</w:t>
      </w:r>
      <w:r w:rsidRPr="003238D2">
        <w:rPr>
          <w:rFonts w:ascii="Times New Roman" w:eastAsia="宋体" w:hAnsi="宋体"/>
          <w:i/>
          <w:sz w:val="24"/>
        </w:rPr>
        <w:t>y</w:t>
      </w:r>
      <w:r w:rsidRPr="003238D2">
        <w:rPr>
          <w:rFonts w:ascii="Times New Roman" w:eastAsia="宋体" w:hAnsi="宋体"/>
          <w:sz w:val="24"/>
          <w:vertAlign w:val="subscript"/>
        </w:rPr>
        <w:t>1</w:t>
      </w:r>
      <w:r w:rsidRPr="003238D2">
        <w:rPr>
          <w:rFonts w:ascii="Times New Roman" w:eastAsia="仿宋" w:hAnsi="仿宋"/>
          <w:sz w:val="24"/>
        </w:rPr>
        <w:t>年引入狐狸后欧洲兔数量小幅度减少</w:t>
      </w:r>
      <w:r w:rsidRPr="003238D2">
        <w:rPr>
          <w:rFonts w:ascii="Times New Roman" w:eastAsia="宋体" w:hAnsi="宋体"/>
          <w:sz w:val="24"/>
        </w:rPr>
        <w:t>,</w:t>
      </w:r>
      <w:r w:rsidRPr="003238D2">
        <w:rPr>
          <w:rFonts w:ascii="Times New Roman" w:eastAsia="仿宋" w:hAnsi="仿宋"/>
          <w:sz w:val="24"/>
        </w:rPr>
        <w:t>而袋鼠仍然减少</w:t>
      </w:r>
      <w:r w:rsidRPr="003238D2">
        <w:rPr>
          <w:rFonts w:ascii="Times New Roman" w:eastAsia="宋体" w:hAnsi="宋体"/>
          <w:sz w:val="24"/>
        </w:rPr>
        <w:t>,</w:t>
      </w:r>
      <w:r w:rsidRPr="003238D2">
        <w:rPr>
          <w:rFonts w:ascii="Times New Roman" w:eastAsia="仿宋" w:hAnsi="仿宋"/>
          <w:sz w:val="24"/>
        </w:rPr>
        <w:t>说明狐狸和袋鼠的种间关系为捕食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引入粘液瘤病毒后</w:t>
      </w:r>
      <w:r w:rsidRPr="003238D2">
        <w:rPr>
          <w:rFonts w:ascii="Times New Roman" w:eastAsia="宋体" w:hAnsi="宋体"/>
          <w:sz w:val="24"/>
        </w:rPr>
        <w:t>,</w:t>
      </w:r>
      <w:r w:rsidRPr="003238D2">
        <w:rPr>
          <w:rFonts w:ascii="Times New Roman" w:eastAsia="仿宋" w:hAnsi="仿宋"/>
          <w:sz w:val="24"/>
        </w:rPr>
        <w:t>欧洲兔的数量减少</w:t>
      </w:r>
      <w:r w:rsidRPr="003238D2">
        <w:rPr>
          <w:rFonts w:ascii="Times New Roman" w:eastAsia="宋体" w:hAnsi="宋体"/>
          <w:sz w:val="24"/>
        </w:rPr>
        <w:t>,</w:t>
      </w:r>
      <w:r w:rsidRPr="003238D2">
        <w:rPr>
          <w:rFonts w:ascii="Times New Roman" w:eastAsia="仿宋" w:hAnsi="仿宋"/>
          <w:sz w:val="24"/>
        </w:rPr>
        <w:t>而袋鼠的数量恢复</w:t>
      </w:r>
      <w:r w:rsidRPr="003238D2">
        <w:rPr>
          <w:rFonts w:ascii="Times New Roman" w:eastAsia="宋体" w:hAnsi="宋体"/>
          <w:sz w:val="24"/>
        </w:rPr>
        <w:t>,</w:t>
      </w:r>
      <w:r w:rsidRPr="003238D2">
        <w:rPr>
          <w:rFonts w:ascii="Times New Roman" w:eastAsia="仿宋" w:hAnsi="仿宋"/>
          <w:sz w:val="24"/>
        </w:rPr>
        <w:t>说明病毒的专性寄生</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i/>
          <w:sz w:val="24"/>
        </w:rPr>
        <w:t>O</w:t>
      </w:r>
      <w:r w:rsidRPr="003238D2">
        <w:rPr>
          <w:rFonts w:ascii="Times New Roman" w:eastAsia="宋体" w:hAnsi="Times New Roman" w:cs="Times New Roman"/>
          <w:sz w:val="24"/>
        </w:rPr>
        <w:t>—</w:t>
      </w:r>
      <w:r w:rsidRPr="003238D2">
        <w:rPr>
          <w:rFonts w:ascii="Times New Roman" w:eastAsia="宋体" w:hAnsi="宋体"/>
          <w:i/>
          <w:sz w:val="24"/>
        </w:rPr>
        <w:t>y</w:t>
      </w:r>
      <w:r w:rsidRPr="003238D2">
        <w:rPr>
          <w:rFonts w:ascii="Times New Roman" w:eastAsia="宋体" w:hAnsi="宋体"/>
          <w:sz w:val="24"/>
          <w:vertAlign w:val="subscript"/>
        </w:rPr>
        <w:t>1</w:t>
      </w:r>
      <w:r w:rsidRPr="003238D2">
        <w:rPr>
          <w:rFonts w:ascii="Times New Roman" w:eastAsia="仿宋" w:hAnsi="仿宋"/>
          <w:sz w:val="24"/>
        </w:rPr>
        <w:t>年</w:t>
      </w:r>
      <w:r w:rsidRPr="003238D2">
        <w:rPr>
          <w:rFonts w:ascii="Times New Roman" w:eastAsia="宋体" w:hAnsi="宋体"/>
          <w:sz w:val="24"/>
        </w:rPr>
        <w:t>,</w:t>
      </w:r>
      <w:r w:rsidRPr="003238D2">
        <w:rPr>
          <w:rFonts w:ascii="Times New Roman" w:eastAsia="仿宋" w:hAnsi="仿宋"/>
          <w:sz w:val="24"/>
        </w:rPr>
        <w:t>欧洲兔的年龄结构为增长型</w:t>
      </w:r>
      <w:r w:rsidRPr="003238D2">
        <w:rPr>
          <w:rFonts w:ascii="Times New Roman" w:eastAsia="宋体" w:hAnsi="宋体"/>
          <w:sz w:val="24"/>
        </w:rPr>
        <w:t>,</w:t>
      </w:r>
      <w:r w:rsidRPr="003238D2">
        <w:rPr>
          <w:rFonts w:ascii="Times New Roman" w:eastAsia="仿宋" w:hAnsi="仿宋"/>
          <w:sz w:val="24"/>
        </w:rPr>
        <w:t>防治的最佳时间应该在其数量还未到</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时</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种群中的个体数</w:t>
      </w:r>
      <w:r w:rsidRPr="003238D2">
        <w:rPr>
          <w:rFonts w:ascii="Times New Roman" w:eastAsia="宋体" w:hAnsi="宋体"/>
          <w:sz w:val="24"/>
        </w:rPr>
        <w:t>=</w:t>
      </w:r>
      <w:r w:rsidRPr="003238D2">
        <w:rPr>
          <w:rFonts w:ascii="Times New Roman" w:eastAsia="仿宋" w:hAnsi="仿宋"/>
          <w:sz w:val="24"/>
        </w:rPr>
        <w:t>第一次捕获数</w:t>
      </w:r>
      <w:r w:rsidRPr="003238D2">
        <w:rPr>
          <w:rFonts w:ascii="Times New Roman" w:eastAsia="宋体" w:hAnsi="Times New Roman" w:cs="Times New Roman"/>
          <w:sz w:val="24"/>
        </w:rPr>
        <w:t>×</w:t>
      </w:r>
      <w:r w:rsidRPr="003238D2">
        <w:rPr>
          <w:rFonts w:ascii="Times New Roman" w:eastAsia="仿宋" w:hAnsi="仿宋"/>
          <w:sz w:val="24"/>
        </w:rPr>
        <w:t>第二次捕获数</w:t>
      </w:r>
      <w:r w:rsidRPr="003238D2">
        <w:rPr>
          <w:rFonts w:ascii="Times New Roman" w:eastAsia="宋体" w:hAnsi="宋体"/>
          <w:sz w:val="24"/>
        </w:rPr>
        <w:t>÷</w:t>
      </w:r>
      <w:r w:rsidRPr="003238D2">
        <w:rPr>
          <w:rFonts w:ascii="Times New Roman" w:eastAsia="仿宋" w:hAnsi="仿宋"/>
          <w:sz w:val="24"/>
        </w:rPr>
        <w:t>重捕标记个体数</w:t>
      </w:r>
      <w:r w:rsidRPr="003238D2">
        <w:rPr>
          <w:rFonts w:ascii="Times New Roman" w:eastAsia="宋体" w:hAnsi="宋体"/>
          <w:sz w:val="24"/>
        </w:rPr>
        <w:t>,</w:t>
      </w:r>
      <w:r w:rsidRPr="003238D2">
        <w:rPr>
          <w:rFonts w:ascii="Times New Roman" w:eastAsia="仿宋" w:hAnsi="仿宋"/>
          <w:sz w:val="24"/>
        </w:rPr>
        <w:t>标记物部分脱落</w:t>
      </w:r>
      <w:r w:rsidRPr="003238D2">
        <w:rPr>
          <w:rFonts w:ascii="Times New Roman" w:eastAsia="宋体" w:hAnsi="宋体"/>
          <w:sz w:val="24"/>
        </w:rPr>
        <w:t>,</w:t>
      </w:r>
      <w:r w:rsidRPr="003238D2">
        <w:rPr>
          <w:rFonts w:ascii="Times New Roman" w:eastAsia="仿宋" w:hAnsi="仿宋"/>
          <w:sz w:val="24"/>
        </w:rPr>
        <w:t>则计算出的种群密度比实际值偏大</w:t>
      </w:r>
      <w:r w:rsidRPr="003238D2">
        <w:rPr>
          <w:rFonts w:ascii="Times New Roman" w:eastAsia="宋体" w:hAnsi="宋体"/>
          <w:sz w:val="24"/>
        </w:rPr>
        <w:t>,D</w:t>
      </w:r>
      <w:r w:rsidRPr="003238D2">
        <w:rPr>
          <w:rFonts w:ascii="Times New Roman" w:eastAsia="仿宋" w:hAnsi="仿宋"/>
          <w:sz w:val="24"/>
        </w:rPr>
        <w:t>项错误。</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每</w:t>
      </w:r>
      <w:r w:rsidRPr="003238D2">
        <w:rPr>
          <w:rFonts w:ascii="Times New Roman" w:eastAsia="宋体" w:hAnsi="宋体"/>
          <w:sz w:val="24"/>
        </w:rPr>
        <w:t>3h</w:t>
      </w:r>
      <w:r w:rsidRPr="003238D2">
        <w:rPr>
          <w:rFonts w:ascii="Times New Roman" w:eastAsia="仿宋" w:hAnsi="仿宋"/>
          <w:sz w:val="24"/>
        </w:rPr>
        <w:t>定期更换培养液</w:t>
      </w:r>
      <w:r w:rsidRPr="003238D2">
        <w:rPr>
          <w:rFonts w:ascii="Times New Roman" w:eastAsia="宋体" w:hAnsi="宋体"/>
          <w:sz w:val="24"/>
        </w:rPr>
        <w:t>,</w:t>
      </w:r>
      <w:r w:rsidRPr="003238D2">
        <w:rPr>
          <w:rFonts w:ascii="Times New Roman" w:eastAsia="仿宋" w:hAnsi="仿宋"/>
          <w:sz w:val="24"/>
        </w:rPr>
        <w:t>酵母菌在营养充足、条件适宜的环境中将会呈现</w:t>
      </w:r>
      <w:r w:rsidRPr="003238D2">
        <w:rPr>
          <w:rFonts w:ascii="Times New Roman" w:eastAsia="宋体" w:hAnsi="Times New Roman" w:cs="Times New Roman"/>
          <w:sz w:val="24"/>
        </w:rPr>
        <w:t>“</w:t>
      </w:r>
      <w:r w:rsidRPr="003238D2">
        <w:rPr>
          <w:rFonts w:ascii="Times New Roman" w:eastAsia="宋体" w:hAnsi="宋体"/>
          <w:sz w:val="24"/>
        </w:rPr>
        <w:t>J</w:t>
      </w:r>
      <w:r w:rsidRPr="003238D2">
        <w:rPr>
          <w:rFonts w:ascii="Times New Roman" w:eastAsia="宋体" w:hAnsi="Times New Roman" w:cs="Times New Roman"/>
          <w:sz w:val="24"/>
        </w:rPr>
        <w:t>”</w:t>
      </w:r>
      <w:r w:rsidRPr="003238D2">
        <w:rPr>
          <w:rFonts w:ascii="Times New Roman" w:eastAsia="仿宋" w:hAnsi="仿宋"/>
          <w:sz w:val="24"/>
        </w:rPr>
        <w:t>形增长</w:t>
      </w:r>
      <w:r w:rsidRPr="003238D2">
        <w:rPr>
          <w:rFonts w:ascii="Times New Roman" w:eastAsia="宋体" w:hAnsi="宋体"/>
          <w:sz w:val="24"/>
        </w:rPr>
        <w:t>,</w:t>
      </w:r>
      <w:r w:rsidRPr="003238D2">
        <w:rPr>
          <w:rFonts w:ascii="Times New Roman" w:eastAsia="仿宋" w:hAnsi="仿宋"/>
          <w:sz w:val="24"/>
        </w:rPr>
        <w:t>种群增长曲线是</w:t>
      </w:r>
      <w:r w:rsidRPr="003238D2">
        <w:rPr>
          <w:rFonts w:ascii="宋体" w:eastAsia="宋体" w:hAnsi="宋体" w:cs="宋体" w:hint="eastAsia"/>
          <w:sz w:val="24"/>
        </w:rPr>
        <w:t>①</w:t>
      </w:r>
      <w:r w:rsidRPr="003238D2">
        <w:rPr>
          <w:rFonts w:ascii="Times New Roman" w:eastAsia="宋体" w:hAnsi="宋体"/>
          <w:sz w:val="24"/>
        </w:rPr>
        <w:t>;</w:t>
      </w:r>
      <w:r w:rsidRPr="003238D2">
        <w:rPr>
          <w:rFonts w:ascii="Times New Roman" w:eastAsia="仿宋" w:hAnsi="仿宋"/>
          <w:sz w:val="24"/>
        </w:rPr>
        <w:t>如果不更换培养液但定时调节</w:t>
      </w:r>
      <w:r w:rsidRPr="003238D2">
        <w:rPr>
          <w:rFonts w:ascii="Times New Roman" w:eastAsia="宋体" w:hAnsi="宋体"/>
          <w:sz w:val="24"/>
        </w:rPr>
        <w:t>pH</w:t>
      </w:r>
      <w:r w:rsidRPr="003238D2">
        <w:rPr>
          <w:rFonts w:ascii="Times New Roman" w:eastAsia="仿宋" w:hAnsi="仿宋"/>
          <w:sz w:val="24"/>
        </w:rPr>
        <w:t>使酸碱度恒定且适宜</w:t>
      </w:r>
      <w:r w:rsidRPr="003238D2">
        <w:rPr>
          <w:rFonts w:ascii="Times New Roman" w:eastAsia="宋体" w:hAnsi="宋体"/>
          <w:sz w:val="24"/>
        </w:rPr>
        <w:t>,</w:t>
      </w:r>
      <w:r w:rsidRPr="003238D2">
        <w:rPr>
          <w:rFonts w:ascii="Times New Roman" w:eastAsia="仿宋" w:hAnsi="仿宋"/>
          <w:sz w:val="24"/>
        </w:rPr>
        <w:t>酵母菌的数量会比不更换培养液稍好一些</w:t>
      </w:r>
      <w:r w:rsidRPr="003238D2">
        <w:rPr>
          <w:rFonts w:ascii="Times New Roman" w:eastAsia="宋体" w:hAnsi="宋体"/>
          <w:sz w:val="24"/>
        </w:rPr>
        <w:t>,</w:t>
      </w:r>
      <w:r w:rsidRPr="003238D2">
        <w:rPr>
          <w:rFonts w:ascii="Times New Roman" w:eastAsia="仿宋" w:hAnsi="仿宋"/>
          <w:sz w:val="24"/>
        </w:rPr>
        <w:t>种群增长曲线是</w:t>
      </w:r>
      <w:r w:rsidRPr="003238D2">
        <w:rPr>
          <w:rFonts w:ascii="宋体" w:eastAsia="宋体" w:hAnsi="宋体" w:cs="宋体" w:hint="eastAsia"/>
          <w:sz w:val="24"/>
        </w:rPr>
        <w:t>②</w:t>
      </w:r>
      <w:r w:rsidRPr="003238D2">
        <w:rPr>
          <w:rFonts w:ascii="Times New Roman" w:eastAsia="宋体" w:hAnsi="宋体"/>
          <w:sz w:val="24"/>
        </w:rPr>
        <w:t>;</w:t>
      </w:r>
      <w:r w:rsidRPr="003238D2">
        <w:rPr>
          <w:rFonts w:ascii="Times New Roman" w:eastAsia="仿宋" w:hAnsi="仿宋"/>
          <w:sz w:val="24"/>
        </w:rPr>
        <w:t>不更换培养液培养酵母菌</w:t>
      </w:r>
      <w:r w:rsidRPr="003238D2">
        <w:rPr>
          <w:rFonts w:ascii="Times New Roman" w:eastAsia="宋体" w:hAnsi="宋体"/>
          <w:sz w:val="24"/>
        </w:rPr>
        <w:t>,</w:t>
      </w:r>
      <w:r w:rsidRPr="003238D2">
        <w:rPr>
          <w:rFonts w:ascii="Times New Roman" w:eastAsia="仿宋" w:hAnsi="仿宋"/>
          <w:sz w:val="24"/>
        </w:rPr>
        <w:t>一段时间后酵母菌将会因为营养物质短缺且代谢废物积累在培养液中而影响其繁殖</w:t>
      </w:r>
      <w:r w:rsidRPr="003238D2">
        <w:rPr>
          <w:rFonts w:ascii="Times New Roman" w:eastAsia="宋体" w:hAnsi="宋体"/>
          <w:sz w:val="24"/>
        </w:rPr>
        <w:t>,</w:t>
      </w:r>
      <w:r w:rsidRPr="003238D2">
        <w:rPr>
          <w:rFonts w:ascii="Times New Roman" w:eastAsia="仿宋" w:hAnsi="仿宋"/>
          <w:sz w:val="24"/>
        </w:rPr>
        <w:t>种群增长曲线是</w:t>
      </w:r>
      <w:r w:rsidRPr="003238D2">
        <w:rPr>
          <w:rFonts w:ascii="宋体" w:eastAsia="宋体" w:hAnsi="宋体" w:cs="宋体" w:hint="eastAsia"/>
          <w:sz w:val="24"/>
        </w:rPr>
        <w:t>③</w:t>
      </w:r>
      <w:r w:rsidRPr="003238D2">
        <w:rPr>
          <w:rFonts w:ascii="Times New Roman" w:eastAsia="仿宋" w:hAnsi="仿宋"/>
          <w:sz w:val="24"/>
        </w:rPr>
        <w:t>。从图中可以看出</w:t>
      </w:r>
      <w:r w:rsidRPr="003238D2">
        <w:rPr>
          <w:rFonts w:ascii="Times New Roman" w:eastAsia="宋体" w:hAnsi="宋体"/>
          <w:sz w:val="24"/>
        </w:rPr>
        <w:t>,</w:t>
      </w:r>
      <w:r w:rsidRPr="003238D2">
        <w:rPr>
          <w:rFonts w:ascii="Times New Roman" w:eastAsia="仿宋" w:hAnsi="仿宋"/>
          <w:sz w:val="24"/>
        </w:rPr>
        <w:t>三种不同条件下酵母菌种群的增长曲线变化是不一样的</w:t>
      </w:r>
      <w:r w:rsidRPr="003238D2">
        <w:rPr>
          <w:rFonts w:ascii="Times New Roman" w:eastAsia="宋体" w:hAnsi="宋体"/>
          <w:sz w:val="24"/>
        </w:rPr>
        <w:t>,</w:t>
      </w:r>
      <w:r w:rsidRPr="003238D2">
        <w:rPr>
          <w:rFonts w:ascii="Times New Roman" w:eastAsia="仿宋" w:hAnsi="仿宋"/>
          <w:sz w:val="24"/>
        </w:rPr>
        <w:t>说明特定空间的环境容纳量是可以改变的</w:t>
      </w:r>
      <w:r w:rsidRPr="003238D2">
        <w:rPr>
          <w:rFonts w:ascii="Times New Roman" w:eastAsia="宋体" w:hAnsi="宋体"/>
          <w:sz w:val="24"/>
        </w:rPr>
        <w:t>;</w:t>
      </w:r>
      <w:r w:rsidRPr="003238D2">
        <w:rPr>
          <w:rFonts w:ascii="Times New Roman" w:eastAsia="仿宋" w:hAnsi="仿宋"/>
          <w:sz w:val="24"/>
        </w:rPr>
        <w:t>该实验中酵母菌种群数量变化与种群密度有关</w:t>
      </w:r>
      <w:r w:rsidRPr="003238D2">
        <w:rPr>
          <w:rFonts w:ascii="Times New Roman" w:eastAsia="宋体" w:hAnsi="宋体"/>
          <w:sz w:val="24"/>
        </w:rPr>
        <w:t>,</w:t>
      </w:r>
      <w:r w:rsidRPr="003238D2">
        <w:rPr>
          <w:rFonts w:ascii="Times New Roman" w:eastAsia="仿宋" w:hAnsi="仿宋"/>
          <w:sz w:val="24"/>
        </w:rPr>
        <w:t>与捕食者无关</w:t>
      </w:r>
      <w:r w:rsidRPr="003238D2">
        <w:rPr>
          <w:rFonts w:ascii="Times New Roman" w:eastAsia="宋体" w:hAnsi="宋体"/>
          <w:sz w:val="24"/>
        </w:rPr>
        <w:t>;</w:t>
      </w:r>
      <w:r w:rsidRPr="003238D2">
        <w:rPr>
          <w:rFonts w:ascii="Times New Roman" w:eastAsia="仿宋" w:hAnsi="仿宋"/>
          <w:sz w:val="24"/>
        </w:rPr>
        <w:t>曲线</w:t>
      </w:r>
      <w:r w:rsidRPr="003238D2">
        <w:rPr>
          <w:rFonts w:ascii="宋体" w:eastAsia="宋体" w:hAnsi="宋体" w:cs="宋体" w:hint="eastAsia"/>
          <w:sz w:val="24"/>
        </w:rPr>
        <w:t>③</w:t>
      </w:r>
      <w:r w:rsidRPr="003238D2">
        <w:rPr>
          <w:rFonts w:ascii="Times New Roman" w:eastAsia="仿宋" w:hAnsi="仿宋"/>
          <w:sz w:val="24"/>
        </w:rPr>
        <w:t>所示条件下培养</w:t>
      </w:r>
      <w:r w:rsidRPr="003238D2">
        <w:rPr>
          <w:rFonts w:ascii="Times New Roman" w:eastAsia="宋体" w:hAnsi="宋体"/>
          <w:sz w:val="24"/>
        </w:rPr>
        <w:t>140h</w:t>
      </w:r>
      <w:r w:rsidRPr="003238D2">
        <w:rPr>
          <w:rFonts w:ascii="Times New Roman" w:eastAsia="仿宋" w:hAnsi="仿宋"/>
          <w:sz w:val="24"/>
        </w:rPr>
        <w:t>后</w:t>
      </w:r>
      <w:r w:rsidRPr="003238D2">
        <w:rPr>
          <w:rFonts w:ascii="Times New Roman" w:eastAsia="宋体" w:hAnsi="宋体"/>
          <w:sz w:val="24"/>
        </w:rPr>
        <w:t>,</w:t>
      </w:r>
      <w:r w:rsidRPr="003238D2">
        <w:rPr>
          <w:rFonts w:ascii="Times New Roman" w:eastAsia="仿宋" w:hAnsi="仿宋"/>
          <w:sz w:val="24"/>
        </w:rPr>
        <w:t>即使调节</w:t>
      </w:r>
      <w:r w:rsidRPr="003238D2">
        <w:rPr>
          <w:rFonts w:ascii="Times New Roman" w:eastAsia="宋体" w:hAnsi="宋体"/>
          <w:sz w:val="24"/>
        </w:rPr>
        <w:t>pH</w:t>
      </w:r>
      <w:r w:rsidRPr="003238D2">
        <w:rPr>
          <w:rFonts w:ascii="Times New Roman" w:eastAsia="仿宋" w:hAnsi="仿宋"/>
          <w:sz w:val="24"/>
        </w:rPr>
        <w:t>至适宜条件</w:t>
      </w:r>
      <w:r w:rsidRPr="003238D2">
        <w:rPr>
          <w:rFonts w:ascii="Times New Roman" w:eastAsia="宋体" w:hAnsi="宋体"/>
          <w:sz w:val="24"/>
        </w:rPr>
        <w:t>,</w:t>
      </w:r>
      <w:r w:rsidRPr="003238D2">
        <w:rPr>
          <w:rFonts w:ascii="Times New Roman" w:eastAsia="仿宋" w:hAnsi="仿宋"/>
          <w:sz w:val="24"/>
        </w:rPr>
        <w:t>种群数量也会因为营养匮乏而下降。</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理论上认为</w:t>
      </w:r>
      <w:r w:rsidRPr="003238D2">
        <w:rPr>
          <w:rFonts w:ascii="Times New Roman" w:eastAsia="宋体" w:hAnsi="宋体"/>
          <w:sz w:val="24"/>
        </w:rPr>
        <w:t>,</w:t>
      </w:r>
      <w:r w:rsidRPr="003238D2">
        <w:rPr>
          <w:rFonts w:ascii="Times New Roman" w:eastAsia="仿宋" w:hAnsi="仿宋"/>
          <w:sz w:val="24"/>
        </w:rPr>
        <w:t>种群大小取决于三个因素</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起始种群个体数量</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出生率和迁入率</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死亡率和迁出率。种群的数量变动首先要取决于</w:t>
      </w:r>
      <w:r w:rsidRPr="003238D2">
        <w:rPr>
          <w:rFonts w:ascii="宋体" w:eastAsia="宋体" w:hAnsi="宋体" w:cs="宋体" w:hint="eastAsia"/>
          <w:sz w:val="24"/>
        </w:rPr>
        <w:t>②</w:t>
      </w:r>
      <w:r w:rsidRPr="003238D2">
        <w:rPr>
          <w:rFonts w:ascii="Times New Roman" w:eastAsia="仿宋" w:hAnsi="仿宋"/>
          <w:sz w:val="24"/>
        </w:rPr>
        <w:t>和</w:t>
      </w:r>
      <w:r w:rsidRPr="003238D2">
        <w:rPr>
          <w:rFonts w:ascii="宋体" w:eastAsia="宋体" w:hAnsi="宋体" w:cs="宋体" w:hint="eastAsia"/>
          <w:sz w:val="24"/>
        </w:rPr>
        <w:t>③</w:t>
      </w:r>
      <w:r w:rsidRPr="003238D2">
        <w:rPr>
          <w:rFonts w:ascii="Times New Roman" w:eastAsia="仿宋" w:hAnsi="仿宋"/>
          <w:sz w:val="24"/>
        </w:rPr>
        <w:t>的对比关系。在单位时间内</w:t>
      </w:r>
      <w:r w:rsidRPr="003238D2">
        <w:rPr>
          <w:rFonts w:ascii="Times New Roman" w:eastAsia="宋体" w:hAnsi="宋体"/>
          <w:sz w:val="24"/>
        </w:rPr>
        <w:t>,</w:t>
      </w:r>
      <w:r w:rsidRPr="003238D2">
        <w:rPr>
          <w:rFonts w:ascii="Times New Roman" w:eastAsia="仿宋" w:hAnsi="仿宋"/>
          <w:sz w:val="24"/>
        </w:rPr>
        <w:t>前者与后者的差就是种群数量的增长率。如果使用更大的容器培养德国小蠊</w:t>
      </w:r>
      <w:r w:rsidRPr="003238D2">
        <w:rPr>
          <w:rFonts w:ascii="Times New Roman" w:eastAsia="宋体" w:hAnsi="宋体"/>
          <w:sz w:val="24"/>
        </w:rPr>
        <w:t>,</w:t>
      </w:r>
      <w:r w:rsidRPr="003238D2">
        <w:rPr>
          <w:rFonts w:ascii="Times New Roman" w:eastAsia="仿宋" w:hAnsi="仿宋"/>
          <w:sz w:val="24"/>
        </w:rPr>
        <w:t>其环境容纳量不一定增大</w:t>
      </w:r>
      <w:r w:rsidRPr="003238D2">
        <w:rPr>
          <w:rFonts w:ascii="Times New Roman" w:eastAsia="宋体" w:hAnsi="宋体"/>
          <w:sz w:val="24"/>
        </w:rPr>
        <w:t>,</w:t>
      </w:r>
      <w:r w:rsidRPr="003238D2">
        <w:rPr>
          <w:rFonts w:ascii="Times New Roman" w:eastAsia="仿宋" w:hAnsi="仿宋"/>
          <w:sz w:val="24"/>
        </w:rPr>
        <w:t>因为还需考虑其他条件</w:t>
      </w:r>
      <w:r w:rsidRPr="003238D2">
        <w:rPr>
          <w:rFonts w:ascii="Times New Roman" w:eastAsia="宋体" w:hAnsi="宋体"/>
          <w:sz w:val="24"/>
        </w:rPr>
        <w:t>;</w:t>
      </w:r>
      <w:r w:rsidRPr="003238D2">
        <w:rPr>
          <w:rFonts w:ascii="Times New Roman" w:eastAsia="仿宋" w:hAnsi="仿宋"/>
          <w:sz w:val="24"/>
        </w:rPr>
        <w:t>种群起始数量也是影响种群数量变化的主要因素</w:t>
      </w:r>
      <w:r w:rsidRPr="003238D2">
        <w:rPr>
          <w:rFonts w:ascii="Times New Roman" w:eastAsia="宋体" w:hAnsi="宋体"/>
          <w:sz w:val="24"/>
        </w:rPr>
        <w:t>,</w:t>
      </w:r>
      <w:r w:rsidRPr="003238D2">
        <w:rPr>
          <w:rFonts w:ascii="Times New Roman" w:eastAsia="仿宋" w:hAnsi="仿宋"/>
          <w:sz w:val="24"/>
        </w:rPr>
        <w:t>故蟑螂种群数量在</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4d</w:t>
      </w:r>
      <w:r w:rsidRPr="003238D2">
        <w:rPr>
          <w:rFonts w:ascii="Times New Roman" w:eastAsia="仿宋" w:hAnsi="仿宋"/>
          <w:sz w:val="24"/>
        </w:rPr>
        <w:t>增长缓慢的原因可能是起始数量较少</w:t>
      </w:r>
      <w:r w:rsidRPr="003238D2">
        <w:rPr>
          <w:rFonts w:ascii="Times New Roman" w:eastAsia="宋体" w:hAnsi="宋体"/>
          <w:sz w:val="24"/>
        </w:rPr>
        <w:t>;</w:t>
      </w:r>
      <w:r w:rsidRPr="003238D2">
        <w:rPr>
          <w:rFonts w:ascii="Times New Roman" w:eastAsia="仿宋" w:hAnsi="仿宋"/>
          <w:sz w:val="24"/>
        </w:rPr>
        <w:t>图中显示的环境容纳量</w:t>
      </w:r>
      <w:r w:rsidRPr="003238D2">
        <w:rPr>
          <w:rFonts w:ascii="Times New Roman" w:eastAsia="宋体" w:hAnsi="宋体"/>
          <w:sz w:val="24"/>
        </w:rPr>
        <w:t>(</w:t>
      </w:r>
      <w:r w:rsidRPr="003238D2">
        <w:rPr>
          <w:rFonts w:ascii="Times New Roman" w:eastAsia="宋体" w:hAnsi="宋体"/>
          <w:i/>
          <w:sz w:val="24"/>
        </w:rPr>
        <w:t>K</w:t>
      </w:r>
      <w:r w:rsidRPr="003238D2">
        <w:rPr>
          <w:rFonts w:ascii="Times New Roman" w:eastAsia="仿宋" w:hAnsi="仿宋"/>
          <w:sz w:val="24"/>
        </w:rPr>
        <w:t>值</w:t>
      </w:r>
      <w:r w:rsidRPr="003238D2">
        <w:rPr>
          <w:rFonts w:ascii="Times New Roman" w:eastAsia="宋体" w:hAnsi="宋体"/>
          <w:sz w:val="24"/>
        </w:rPr>
        <w:t>)</w:t>
      </w:r>
      <w:r w:rsidRPr="003238D2">
        <w:rPr>
          <w:rFonts w:ascii="Times New Roman" w:eastAsia="仿宋" w:hAnsi="仿宋"/>
          <w:sz w:val="24"/>
        </w:rPr>
        <w:t>约为</w:t>
      </w:r>
      <w:r w:rsidRPr="003238D2">
        <w:rPr>
          <w:rFonts w:ascii="Times New Roman" w:eastAsia="宋体" w:hAnsi="宋体"/>
          <w:sz w:val="24"/>
        </w:rPr>
        <w:t>340</w:t>
      </w:r>
      <w:r w:rsidRPr="003238D2">
        <w:rPr>
          <w:rFonts w:ascii="Times New Roman" w:eastAsia="仿宋" w:hAnsi="仿宋"/>
          <w:sz w:val="24"/>
        </w:rPr>
        <w:t>只</w:t>
      </w:r>
      <w:r w:rsidRPr="003238D2">
        <w:rPr>
          <w:rFonts w:ascii="Times New Roman" w:eastAsia="宋体" w:hAnsi="宋体"/>
          <w:sz w:val="24"/>
        </w:rPr>
        <w:t>,</w:t>
      </w:r>
      <w:r w:rsidRPr="003238D2">
        <w:rPr>
          <w:rFonts w:ascii="Times New Roman" w:eastAsia="宋体" w:hAnsi="宋体"/>
          <w:i/>
          <w:sz w:val="24"/>
        </w:rPr>
        <w:t>K</w:t>
      </w:r>
      <w:r w:rsidRPr="003238D2">
        <w:rPr>
          <w:rFonts w:ascii="Times New Roman" w:eastAsia="宋体" w:hAnsi="宋体"/>
          <w:sz w:val="24"/>
        </w:rPr>
        <w:t>/2</w:t>
      </w:r>
      <w:r w:rsidRPr="003238D2">
        <w:rPr>
          <w:rFonts w:ascii="Times New Roman" w:eastAsia="仿宋" w:hAnsi="仿宋"/>
          <w:sz w:val="24"/>
        </w:rPr>
        <w:t>对应的时间在</w:t>
      </w:r>
      <w:r w:rsidRPr="003238D2">
        <w:rPr>
          <w:rFonts w:ascii="Times New Roman" w:eastAsia="宋体" w:hAnsi="宋体"/>
          <w:sz w:val="24"/>
        </w:rPr>
        <w:t>20d</w:t>
      </w:r>
      <w:r w:rsidRPr="003238D2">
        <w:rPr>
          <w:rFonts w:ascii="Times New Roman" w:eastAsia="仿宋" w:hAnsi="仿宋"/>
          <w:sz w:val="24"/>
        </w:rPr>
        <w:t>之前</w:t>
      </w:r>
      <w:r w:rsidRPr="003238D2">
        <w:rPr>
          <w:rFonts w:ascii="Times New Roman" w:eastAsia="宋体" w:hAnsi="宋体"/>
          <w:sz w:val="24"/>
        </w:rPr>
        <w:t>,</w:t>
      </w:r>
      <w:r w:rsidRPr="003238D2">
        <w:rPr>
          <w:rFonts w:ascii="Times New Roman" w:eastAsia="仿宋" w:hAnsi="仿宋"/>
          <w:sz w:val="24"/>
        </w:rPr>
        <w:t>同时为了避免德国小蠊繁殖速率过快</w:t>
      </w:r>
      <w:r w:rsidRPr="003238D2">
        <w:rPr>
          <w:rFonts w:ascii="Times New Roman" w:eastAsia="宋体" w:hAnsi="宋体"/>
          <w:sz w:val="24"/>
        </w:rPr>
        <w:t>,</w:t>
      </w:r>
      <w:r w:rsidRPr="003238D2">
        <w:rPr>
          <w:rFonts w:ascii="Times New Roman" w:eastAsia="仿宋" w:hAnsi="仿宋"/>
          <w:sz w:val="24"/>
        </w:rPr>
        <w:t>应该在第</w:t>
      </w:r>
      <w:r w:rsidRPr="003238D2">
        <w:rPr>
          <w:rFonts w:ascii="Times New Roman" w:eastAsia="宋体" w:hAnsi="宋体"/>
          <w:sz w:val="24"/>
        </w:rPr>
        <w:t>20</w:t>
      </w:r>
      <w:r w:rsidRPr="003238D2">
        <w:rPr>
          <w:rFonts w:ascii="Times New Roman" w:eastAsia="仿宋" w:hAnsi="仿宋"/>
          <w:sz w:val="24"/>
        </w:rPr>
        <w:t>天之前甚至更早的时间防治德国小蠊</w:t>
      </w:r>
      <w:r w:rsidRPr="003238D2">
        <w:rPr>
          <w:rFonts w:ascii="Times New Roman" w:eastAsia="宋体" w:hAnsi="宋体"/>
          <w:sz w:val="24"/>
        </w:rPr>
        <w:t>,</w:t>
      </w:r>
      <w:r w:rsidRPr="003238D2">
        <w:rPr>
          <w:rFonts w:ascii="Times New Roman" w:eastAsia="仿宋" w:hAnsi="仿宋"/>
          <w:sz w:val="24"/>
        </w:rPr>
        <w:t>以保证其数量维持在较低水平</w:t>
      </w:r>
      <w:r w:rsidRPr="003238D2">
        <w:rPr>
          <w:rFonts w:ascii="Times New Roman" w:eastAsia="宋体" w:hAnsi="宋体"/>
          <w:sz w:val="24"/>
        </w:rPr>
        <w:t>;</w:t>
      </w:r>
      <w:r w:rsidRPr="003238D2">
        <w:rPr>
          <w:rFonts w:ascii="Times New Roman" w:eastAsia="仿宋" w:hAnsi="仿宋"/>
          <w:sz w:val="24"/>
        </w:rPr>
        <w:t>防治德国小蠊的最根本措施是降低其环境容纳量</w:t>
      </w:r>
      <w:r w:rsidRPr="003238D2">
        <w:rPr>
          <w:rFonts w:ascii="Times New Roman" w:eastAsia="宋体" w:hAnsi="宋体"/>
          <w:sz w:val="24"/>
        </w:rPr>
        <w:t>,</w:t>
      </w:r>
      <w:r w:rsidRPr="003238D2">
        <w:rPr>
          <w:rFonts w:ascii="Times New Roman" w:eastAsia="仿宋" w:hAnsi="仿宋"/>
          <w:sz w:val="24"/>
        </w:rPr>
        <w:t>这样才能降低其危害。</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不变　环境阻力淘汰掉的个体　</w:t>
      </w:r>
      <w:r w:rsidRPr="003238D2">
        <w:rPr>
          <w:rFonts w:ascii="Times New Roman" w:eastAsia="宋体" w:hAnsi="宋体"/>
          <w:sz w:val="24"/>
        </w:rPr>
        <w:t>(2)</w:t>
      </w:r>
      <w:r w:rsidRPr="003238D2">
        <w:rPr>
          <w:rFonts w:ascii="Times New Roman" w:eastAsia="宋体" w:hAnsi="宋体"/>
          <w:sz w:val="24"/>
        </w:rPr>
        <w:t>衰退　建立自然保护区</w:t>
      </w:r>
      <w:r w:rsidRPr="003238D2">
        <w:rPr>
          <w:rFonts w:ascii="Times New Roman" w:eastAsia="宋体" w:hAnsi="宋体"/>
          <w:sz w:val="24"/>
        </w:rPr>
        <w:t>(</w:t>
      </w:r>
      <w:r w:rsidRPr="003238D2">
        <w:rPr>
          <w:rFonts w:ascii="Times New Roman" w:eastAsia="宋体" w:hAnsi="宋体"/>
          <w:sz w:val="24"/>
        </w:rPr>
        <w:t>或就地保护</w:t>
      </w:r>
      <w:r w:rsidRPr="003238D2">
        <w:rPr>
          <w:rFonts w:ascii="Times New Roman" w:eastAsia="宋体" w:hAnsi="宋体"/>
          <w:sz w:val="24"/>
        </w:rPr>
        <w:t>)</w:t>
      </w:r>
    </w:p>
    <w:p w:rsidR="00110C3A" w:rsidRPr="003238D2" w:rsidRDefault="00110C3A" w:rsidP="00110C3A">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(3)</w:t>
      </w:r>
      <w:r w:rsidRPr="003238D2">
        <w:rPr>
          <w:rFonts w:ascii="Times New Roman" w:eastAsia="宋体" w:hAnsi="宋体"/>
          <w:i/>
          <w:sz w:val="24"/>
        </w:rPr>
        <w:t>K</w:t>
      </w:r>
      <w:r w:rsidRPr="003238D2">
        <w:rPr>
          <w:rFonts w:ascii="Times New Roman" w:eastAsia="宋体" w:hAnsi="宋体"/>
          <w:sz w:val="24"/>
          <w:vertAlign w:val="subscript"/>
        </w:rPr>
        <w:t>2</w:t>
      </w:r>
      <w:r w:rsidRPr="003238D2">
        <w:rPr>
          <w:rFonts w:ascii="Times New Roman" w:eastAsia="宋体" w:hAnsi="宋体"/>
          <w:sz w:val="24"/>
        </w:rPr>
        <w:t xml:space="preserve">　</w:t>
      </w:r>
      <w:r w:rsidRPr="003238D2">
        <w:rPr>
          <w:rFonts w:ascii="宋体" w:eastAsia="宋体" w:hAnsi="宋体" w:cs="宋体" w:hint="eastAsia"/>
          <w:sz w:val="24"/>
        </w:rPr>
        <w:t>Ⅰ</w:t>
      </w:r>
    </w:p>
    <w:p w:rsidR="00677986" w:rsidRPr="00110C3A" w:rsidRDefault="00110C3A" w:rsidP="00110C3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如果种群呈现</w:t>
      </w:r>
      <w:r w:rsidRPr="003238D2">
        <w:rPr>
          <w:rFonts w:ascii="Times New Roman" w:eastAsia="宋体" w:hAnsi="Times New Roman" w:cs="Times New Roman"/>
          <w:sz w:val="24"/>
        </w:rPr>
        <w:t>“</w:t>
      </w:r>
      <w:r w:rsidRPr="003238D2">
        <w:rPr>
          <w:rFonts w:ascii="Times New Roman" w:eastAsia="宋体" w:hAnsi="宋体"/>
          <w:sz w:val="24"/>
        </w:rPr>
        <w:t>J</w:t>
      </w:r>
      <w:r w:rsidRPr="003238D2">
        <w:rPr>
          <w:rFonts w:ascii="Times New Roman" w:eastAsia="宋体" w:hAnsi="Times New Roman" w:cs="Times New Roman"/>
          <w:sz w:val="24"/>
        </w:rPr>
        <w:t>”</w:t>
      </w:r>
      <w:r w:rsidRPr="003238D2">
        <w:rPr>
          <w:rFonts w:ascii="Times New Roman" w:eastAsia="仿宋" w:hAnsi="仿宋"/>
          <w:sz w:val="24"/>
        </w:rPr>
        <w:t>形曲线</w:t>
      </w:r>
      <w:r w:rsidRPr="003238D2">
        <w:rPr>
          <w:rFonts w:ascii="Times New Roman" w:eastAsia="宋体" w:hAnsi="宋体"/>
          <w:sz w:val="24"/>
        </w:rPr>
        <w:t>,</w:t>
      </w:r>
      <w:r w:rsidRPr="003238D2">
        <w:rPr>
          <w:rFonts w:ascii="Times New Roman" w:eastAsia="仿宋" w:hAnsi="仿宋"/>
          <w:sz w:val="24"/>
        </w:rPr>
        <w:t>其种群增长率是不变的。图中的阴影表示的是通过环境阻力淘汰掉的个体。</w:t>
      </w:r>
      <w:r w:rsidRPr="003238D2">
        <w:rPr>
          <w:rFonts w:ascii="Times New Roman" w:eastAsia="宋体" w:hAnsi="宋体"/>
          <w:sz w:val="24"/>
        </w:rPr>
        <w:t>(2)</w:t>
      </w:r>
      <w:r w:rsidRPr="003238D2">
        <w:rPr>
          <w:rFonts w:ascii="Times New Roman" w:eastAsia="仿宋" w:hAnsi="仿宋"/>
          <w:sz w:val="24"/>
        </w:rPr>
        <w:t>曲线下降</w:t>
      </w:r>
      <w:r w:rsidRPr="003238D2">
        <w:rPr>
          <w:rFonts w:ascii="Times New Roman" w:eastAsia="宋体" w:hAnsi="宋体"/>
          <w:sz w:val="24"/>
        </w:rPr>
        <w:t>,</w:t>
      </w:r>
      <w:r w:rsidRPr="003238D2">
        <w:rPr>
          <w:rFonts w:ascii="Times New Roman" w:eastAsia="仿宋" w:hAnsi="仿宋"/>
          <w:sz w:val="24"/>
        </w:rPr>
        <w:t>数量减少</w:t>
      </w:r>
      <w:r w:rsidRPr="003238D2">
        <w:rPr>
          <w:rFonts w:ascii="Times New Roman" w:eastAsia="宋体" w:hAnsi="宋体"/>
          <w:sz w:val="24"/>
        </w:rPr>
        <w:t>,</w:t>
      </w:r>
      <w:r w:rsidRPr="003238D2">
        <w:rPr>
          <w:rFonts w:ascii="Times New Roman" w:eastAsia="仿宋" w:hAnsi="仿宋"/>
          <w:sz w:val="24"/>
        </w:rPr>
        <w:t>种群的年龄结构呈现衰退型</w:t>
      </w:r>
      <w:r w:rsidRPr="003238D2">
        <w:rPr>
          <w:rFonts w:ascii="Times New Roman" w:eastAsia="宋体" w:hAnsi="宋体"/>
          <w:sz w:val="24"/>
        </w:rPr>
        <w:t>,</w:t>
      </w:r>
      <w:r w:rsidRPr="003238D2">
        <w:rPr>
          <w:rFonts w:ascii="Times New Roman" w:eastAsia="仿宋" w:hAnsi="仿宋"/>
          <w:sz w:val="24"/>
        </w:rPr>
        <w:t>保护野生动物最有效的措施就是就地保护。</w:t>
      </w:r>
      <w:r w:rsidRPr="003238D2">
        <w:rPr>
          <w:rFonts w:ascii="Times New Roman" w:eastAsia="宋体" w:hAnsi="宋体"/>
          <w:sz w:val="24"/>
        </w:rPr>
        <w:t>(3)</w:t>
      </w:r>
      <w:r w:rsidRPr="003238D2">
        <w:rPr>
          <w:rFonts w:ascii="Times New Roman" w:eastAsia="仿宋" w:hAnsi="仿宋"/>
          <w:sz w:val="24"/>
        </w:rPr>
        <w:t>如果是东亚飞蝗</w:t>
      </w:r>
      <w:r w:rsidRPr="003238D2">
        <w:rPr>
          <w:rFonts w:ascii="Times New Roman" w:eastAsia="宋体" w:hAnsi="宋体"/>
          <w:sz w:val="24"/>
        </w:rPr>
        <w:t>,</w:t>
      </w:r>
      <w:r w:rsidRPr="003238D2">
        <w:rPr>
          <w:rFonts w:ascii="Times New Roman" w:eastAsia="仿宋" w:hAnsi="仿宋"/>
          <w:sz w:val="24"/>
        </w:rPr>
        <w:t>属于害虫</w:t>
      </w:r>
      <w:r w:rsidRPr="003238D2">
        <w:rPr>
          <w:rFonts w:ascii="Times New Roman" w:eastAsia="宋体" w:hAnsi="宋体"/>
          <w:sz w:val="24"/>
        </w:rPr>
        <w:t>,</w:t>
      </w:r>
      <w:r w:rsidRPr="003238D2">
        <w:rPr>
          <w:rFonts w:ascii="Times New Roman" w:eastAsia="仿宋" w:hAnsi="仿宋"/>
          <w:sz w:val="24"/>
        </w:rPr>
        <w:t>但也不能让其数量为</w:t>
      </w:r>
      <w:r w:rsidRPr="003238D2">
        <w:rPr>
          <w:rFonts w:ascii="Times New Roman" w:eastAsia="宋体" w:hAnsi="宋体"/>
          <w:sz w:val="24"/>
        </w:rPr>
        <w:t>0,</w:t>
      </w:r>
      <w:r w:rsidRPr="003238D2">
        <w:rPr>
          <w:rFonts w:ascii="Times New Roman" w:eastAsia="仿宋" w:hAnsi="仿宋"/>
          <w:sz w:val="24"/>
        </w:rPr>
        <w:t>应控制其种群数量为较低水平</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i/>
          <w:sz w:val="24"/>
        </w:rPr>
        <w:t>K</w:t>
      </w:r>
      <w:r w:rsidRPr="003238D2">
        <w:rPr>
          <w:rFonts w:ascii="Times New Roman" w:eastAsia="宋体" w:hAnsi="宋体"/>
          <w:sz w:val="24"/>
          <w:vertAlign w:val="subscript"/>
        </w:rPr>
        <w:t>2</w:t>
      </w:r>
      <w:r w:rsidRPr="003238D2">
        <w:rPr>
          <w:rFonts w:ascii="Times New Roman" w:eastAsia="仿宋" w:hAnsi="仿宋"/>
          <w:sz w:val="24"/>
        </w:rPr>
        <w:t>时有利于维持该地区生态系统的稳定性。干旱抑制造成蝗虫患病的丝状菌生长</w:t>
      </w:r>
      <w:r w:rsidRPr="003238D2">
        <w:rPr>
          <w:rFonts w:ascii="Times New Roman" w:eastAsia="宋体" w:hAnsi="宋体"/>
          <w:sz w:val="24"/>
        </w:rPr>
        <w:t>,</w:t>
      </w:r>
      <w:r w:rsidRPr="003238D2">
        <w:rPr>
          <w:rFonts w:ascii="Times New Roman" w:eastAsia="仿宋" w:hAnsi="仿宋"/>
          <w:sz w:val="24"/>
        </w:rPr>
        <w:t>如果</w:t>
      </w:r>
      <w:r w:rsidRPr="003238D2">
        <w:rPr>
          <w:rFonts w:ascii="Times New Roman" w:eastAsia="宋体" w:hAnsi="宋体"/>
          <w:i/>
          <w:sz w:val="24"/>
        </w:rPr>
        <w:t>a</w:t>
      </w:r>
      <w:r w:rsidRPr="003238D2">
        <w:rPr>
          <w:rFonts w:ascii="Times New Roman" w:eastAsia="仿宋" w:hAnsi="仿宋"/>
          <w:sz w:val="24"/>
        </w:rPr>
        <w:t>时变化为干旱</w:t>
      </w:r>
      <w:r w:rsidRPr="003238D2">
        <w:rPr>
          <w:rFonts w:ascii="Times New Roman" w:eastAsia="宋体" w:hAnsi="宋体"/>
          <w:sz w:val="24"/>
        </w:rPr>
        <w:t>,</w:t>
      </w:r>
      <w:r w:rsidRPr="003238D2">
        <w:rPr>
          <w:rFonts w:ascii="Times New Roman" w:eastAsia="宋体" w:hAnsi="宋体"/>
          <w:i/>
          <w:sz w:val="24"/>
        </w:rPr>
        <w:t>a</w:t>
      </w:r>
      <w:r w:rsidRPr="003238D2">
        <w:rPr>
          <w:rFonts w:ascii="Times New Roman" w:eastAsia="仿宋" w:hAnsi="仿宋"/>
          <w:sz w:val="24"/>
        </w:rPr>
        <w:t>时后东亚飞蝗的种群数量会增加</w:t>
      </w:r>
      <w:r w:rsidRPr="003238D2">
        <w:rPr>
          <w:rFonts w:ascii="Times New Roman" w:eastAsia="宋体" w:hAnsi="宋体"/>
          <w:sz w:val="24"/>
        </w:rPr>
        <w:t>,</w:t>
      </w:r>
      <w:r w:rsidRPr="003238D2">
        <w:rPr>
          <w:rFonts w:ascii="Times New Roman" w:eastAsia="仿宋" w:hAnsi="仿宋"/>
          <w:sz w:val="24"/>
        </w:rPr>
        <w:t>但一段时间后又会建立新的平衡</w:t>
      </w:r>
      <w:r w:rsidRPr="003238D2">
        <w:rPr>
          <w:rFonts w:ascii="Times New Roman" w:eastAsia="宋体" w:hAnsi="宋体"/>
          <w:sz w:val="24"/>
        </w:rPr>
        <w:t>,</w:t>
      </w:r>
      <w:r w:rsidRPr="003238D2">
        <w:rPr>
          <w:rFonts w:ascii="Times New Roman" w:eastAsia="仿宋" w:hAnsi="仿宋"/>
          <w:sz w:val="24"/>
        </w:rPr>
        <w:t>可能变为</w:t>
      </w:r>
      <w:r w:rsidRPr="003238D2">
        <w:rPr>
          <w:rFonts w:ascii="宋体" w:eastAsia="宋体" w:hAnsi="宋体" w:cs="宋体" w:hint="eastAsia"/>
          <w:sz w:val="24"/>
        </w:rPr>
        <w:t>Ⅰ</w:t>
      </w:r>
      <w:r w:rsidRPr="003238D2">
        <w:rPr>
          <w:rFonts w:ascii="Times New Roman" w:eastAsia="仿宋" w:hAnsi="仿宋"/>
          <w:sz w:val="24"/>
        </w:rPr>
        <w:t>曲线。</w:t>
      </w:r>
    </w:p>
    <w:sectPr w:rsidR="00677986" w:rsidRPr="00110C3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86D" w:rsidRDefault="0078586D">
      <w:r>
        <w:separator/>
      </w:r>
    </w:p>
  </w:endnote>
  <w:endnote w:type="continuationSeparator" w:id="1">
    <w:p w:rsidR="0078586D" w:rsidRDefault="007858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86D" w:rsidRDefault="0078586D">
      <w:r>
        <w:separator/>
      </w:r>
    </w:p>
  </w:footnote>
  <w:footnote w:type="continuationSeparator" w:id="1">
    <w:p w:rsidR="0078586D" w:rsidRDefault="007858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586D"/>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4C47"/>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4635A"/>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0C3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EA95B-21D6-4A6A-BFAF-0A4FB290E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2021-02-22T03:23:00Z</dcterms:created>
  <dcterms:modified xsi:type="dcterms:W3CDTF">2022-04-26T06:43:00Z</dcterms:modified>
</cp:coreProperties>
</file>